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4A8A1">
      <w:pPr>
        <w:widowControl/>
        <w:adjustRightInd w:val="0"/>
        <w:snapToGrid w:val="0"/>
        <w:spacing w:line="360" w:lineRule="atLeast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 w14:paraId="245B4CA5">
      <w:pPr>
        <w:widowControl/>
        <w:adjustRightInd w:val="0"/>
        <w:snapToGrid w:val="0"/>
        <w:spacing w:line="360" w:lineRule="atLeast"/>
        <w:ind w:firstLine="723" w:firstLineChars="20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6467195C">
      <w:pPr>
        <w:widowControl/>
        <w:adjustRightInd w:val="0"/>
        <w:snapToGrid w:val="0"/>
        <w:spacing w:line="360" w:lineRule="atLeast"/>
        <w:ind w:firstLine="723" w:firstLineChars="20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/>
          <w:b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kern w:val="0"/>
          <w:sz w:val="36"/>
          <w:szCs w:val="36"/>
        </w:rPr>
        <w:t>年下半年大学外语等级考试</w:t>
      </w:r>
    </w:p>
    <w:p w14:paraId="383BE725">
      <w:pPr>
        <w:widowControl/>
        <w:adjustRightInd w:val="0"/>
        <w:snapToGrid w:val="0"/>
        <w:spacing w:line="360" w:lineRule="atLeast"/>
        <w:ind w:firstLine="723" w:firstLineChars="20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听力播音及考试时间节点注意事项</w:t>
      </w:r>
    </w:p>
    <w:p w14:paraId="72AAB994">
      <w:pPr>
        <w:widowControl/>
        <w:adjustRightInd w:val="0"/>
        <w:snapToGrid w:val="0"/>
        <w:spacing w:line="360" w:lineRule="auto"/>
        <w:ind w:firstLine="723" w:firstLineChars="200"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 w14:paraId="02CB2385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一、听力播音频道及内容安排：</w:t>
      </w:r>
    </w:p>
    <w:p w14:paraId="461E61A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本次</w:t>
      </w:r>
      <w:r>
        <w:rPr>
          <w:rFonts w:hint="eastAsia" w:ascii="宋体" w:hAnsi="宋体" w:cs="宋体"/>
          <w:b/>
          <w:kern w:val="0"/>
          <w:sz w:val="24"/>
          <w:u w:val="single"/>
        </w:rPr>
        <w:t>英语四、六级</w:t>
      </w:r>
      <w:r>
        <w:rPr>
          <w:rFonts w:hint="eastAsia" w:ascii="宋体" w:hAnsi="宋体" w:cs="宋体"/>
          <w:bCs/>
          <w:kern w:val="0"/>
          <w:sz w:val="24"/>
        </w:rPr>
        <w:t>考试听力部分的</w:t>
      </w:r>
      <w:r>
        <w:rPr>
          <w:rFonts w:hint="eastAsia" w:ascii="宋体" w:hAnsi="宋体" w:cs="宋体"/>
          <w:kern w:val="0"/>
          <w:sz w:val="24"/>
        </w:rPr>
        <w:t>播音频道为</w:t>
      </w:r>
      <w:r>
        <w:rPr>
          <w:rFonts w:hint="eastAsia" w:ascii="宋体" w:hAnsi="宋体" w:cs="宋体"/>
          <w:bCs/>
          <w:kern w:val="0"/>
          <w:sz w:val="24"/>
        </w:rPr>
        <w:t>金华电台交通音乐广播</w:t>
      </w:r>
      <w:r>
        <w:rPr>
          <w:rFonts w:hint="eastAsia" w:ascii="宋体" w:hAnsi="宋体" w:cs="宋体"/>
          <w:b/>
          <w:kern w:val="0"/>
          <w:sz w:val="24"/>
        </w:rPr>
        <w:t>（FM94.2）</w:t>
      </w:r>
      <w:r>
        <w:rPr>
          <w:rFonts w:hint="eastAsia" w:ascii="宋体" w:hAnsi="宋体" w:cs="宋体"/>
          <w:bCs/>
          <w:kern w:val="0"/>
          <w:sz w:val="24"/>
        </w:rPr>
        <w:t>。播放流程（以四级为例）：</w:t>
      </w:r>
    </w:p>
    <w:p w14:paraId="1694662A"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1.考前呼叫：考试日上午9:25分。</w:t>
      </w:r>
    </w:p>
    <w:p w14:paraId="5620095C">
      <w:pPr>
        <w:widowControl/>
        <w:adjustRightInd w:val="0"/>
        <w:snapToGrid w:val="0"/>
        <w:spacing w:line="360" w:lineRule="auto"/>
        <w:ind w:firstLine="710" w:firstLineChars="296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呼叫内容：这里是金华电台交通音乐广播，调频94.2兆赫。全国大学英语四级考试听力部分将在北京时间9:40开始播放，请有关考生注意收听。</w:t>
      </w:r>
    </w:p>
    <w:p w14:paraId="2613FFCA"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2.播放考试注意事项。</w:t>
      </w:r>
    </w:p>
    <w:p w14:paraId="6848BB67">
      <w:pPr>
        <w:widowControl/>
        <w:adjustRightInd w:val="0"/>
        <w:snapToGrid w:val="0"/>
        <w:spacing w:line="360" w:lineRule="auto"/>
        <w:ind w:firstLine="470" w:firstLineChars="196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3.播放音乐：民乐《彩云追月》。</w:t>
      </w:r>
    </w:p>
    <w:p w14:paraId="494A4226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4.重复插播考前呼叫。</w:t>
      </w:r>
    </w:p>
    <w:p w14:paraId="40D87C9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5.9:40开始播放全国大学英语四级考试听力内容。</w:t>
      </w:r>
    </w:p>
    <w:p w14:paraId="4C300C4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仿宋"/>
          <w:bCs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注：</w:t>
      </w:r>
      <w:r>
        <w:rPr>
          <w:rFonts w:hint="eastAsia" w:ascii="宋体" w:hAnsi="宋体" w:cs="仿宋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4929F77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为保障本次英语四、六级听力考试工作的圆满完成，在</w:t>
      </w:r>
      <w:r>
        <w:rPr>
          <w:rFonts w:hint="eastAsia" w:ascii="宋体" w:hAnsi="宋体" w:cs="宋体"/>
          <w:bCs/>
          <w:kern w:val="0"/>
          <w:sz w:val="24"/>
        </w:rPr>
        <w:t>金华电台交通音乐广播</w:t>
      </w:r>
      <w:r>
        <w:rPr>
          <w:rFonts w:hint="eastAsia" w:ascii="宋体" w:hAnsi="宋体" w:cs="宋体"/>
          <w:kern w:val="0"/>
          <w:sz w:val="24"/>
        </w:rPr>
        <w:t>因恶劣天气影响造成停机的情况下，启用金华电台对农广播（FM</w:t>
      </w:r>
      <w:r>
        <w:rPr>
          <w:rFonts w:ascii="宋体" w:hAnsi="宋体" w:cs="宋体"/>
          <w:kern w:val="0"/>
          <w:sz w:val="24"/>
        </w:rPr>
        <w:t>102.2</w:t>
      </w:r>
      <w:r>
        <w:rPr>
          <w:rFonts w:hint="eastAsia" w:ascii="宋体" w:hAnsi="宋体" w:cs="宋体"/>
          <w:kern w:val="0"/>
          <w:sz w:val="24"/>
        </w:rPr>
        <w:t>）播放听力考试，请各位考生作好准备。</w:t>
      </w:r>
    </w:p>
    <w:p w14:paraId="16BDD74A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 w14:paraId="6AC53B14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二、英语四、六级考试时间节点及注意事项：</w:t>
      </w:r>
    </w:p>
    <w:tbl>
      <w:tblPr>
        <w:tblStyle w:val="4"/>
        <w:tblpPr w:leftFromText="180" w:rightFromText="180" w:vertAnchor="text" w:horzAnchor="page" w:tblpXSpec="center" w:tblpY="188"/>
        <w:tblOverlap w:val="never"/>
        <w:tblW w:w="4992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"/>
        <w:gridCol w:w="711"/>
        <w:gridCol w:w="1394"/>
        <w:gridCol w:w="3328"/>
        <w:gridCol w:w="3490"/>
      </w:tblGrid>
      <w:tr w14:paraId="4200A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852A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8533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E6BA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4E8B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14:paraId="11BA84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63C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D8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0AAC7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76E7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230E4">
            <w:pPr>
              <w:spacing w:line="276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  <w:tr w14:paraId="5446C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4B0F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6CC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72F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F76A0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或临时身份证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），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严禁携带任何通信工具进入考场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，并在考生签到表上签字。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ABC239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；通信工具带入考场按作弊处理；未签到将视为缺考。</w:t>
            </w:r>
          </w:p>
        </w:tc>
      </w:tr>
      <w:tr w14:paraId="5AA0E2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1CEB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478A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7D4A82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442EC8F">
            <w:pPr>
              <w:pStyle w:val="11"/>
              <w:widowControl/>
              <w:numPr>
                <w:ilvl w:val="0"/>
                <w:numId w:val="1"/>
              </w:numPr>
              <w:spacing w:line="276" w:lineRule="auto"/>
              <w:ind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迟到考生不得入场。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679D303">
            <w:pPr>
              <w:pStyle w:val="11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开考后封闭各考区。</w:t>
            </w:r>
          </w:p>
        </w:tc>
      </w:tr>
      <w:tr w14:paraId="37411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461A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2A8B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B3FF66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0859AAE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EE26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②非听力考试期间不得佩戴耳机，否则按违规处理。</w:t>
            </w:r>
          </w:p>
        </w:tc>
      </w:tr>
      <w:tr w14:paraId="7AD98D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382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04AF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AEAA995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27788435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instrText xml:space="preserve"> eq \o\ac(○,3)</w:instrTex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检查试题册、答题卡印刷质量和条形码。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74BF3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相关信息填写完整后，将试题册背面向上放回至桌子左上角。提前阅读试题，将按违规处理。</w:t>
            </w:r>
          </w:p>
        </w:tc>
      </w:tr>
      <w:tr w14:paraId="643C73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2281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0578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CB87E7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color="000000" w:sz="4" w:space="0"/>
            </w:tcBorders>
            <w:vAlign w:val="center"/>
          </w:tcPr>
          <w:p w14:paraId="30296DE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④仔细阅读试题册正面的“敬告考生”。</w:t>
            </w:r>
          </w:p>
        </w:tc>
        <w:tc>
          <w:tcPr>
            <w:tcW w:w="180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6B021A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④只能用黑色签字笔填写姓名、准考证号，用HB-2B铅笔涂黑相应的信息点。</w:t>
            </w:r>
          </w:p>
        </w:tc>
      </w:tr>
      <w:tr w14:paraId="40567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B4104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A3C8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9FD2B0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862A21F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将试题册背面的条形码揭下后粘贴在答题卡1上粘贴框内。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26696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⑤不贴条形码考试成绩为0分，责任考生自负。</w:t>
            </w:r>
          </w:p>
        </w:tc>
      </w:tr>
      <w:tr w14:paraId="69178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0088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F75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AB7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BCE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作答作文部分，题目在试题册背面。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5F1BB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作文时间30分钟，个人掌握好时间。</w:t>
            </w:r>
          </w:p>
        </w:tc>
      </w:tr>
      <w:tr w14:paraId="29AAFD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F0EB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555E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D78A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650F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打开试题册戴上耳机。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0AC9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听力播放完毕后立即收答题卡1，注意及时涂卡。</w:t>
            </w:r>
          </w:p>
        </w:tc>
      </w:tr>
      <w:tr w14:paraId="5DB8C7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41D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9AD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C82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A53DD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停止作答，摘下耳机，交答题卡1。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01B02"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0D25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DD0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99C1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5528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E5C7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作答阅读理解和翻译部分。</w:t>
            </w:r>
          </w:p>
        </w:tc>
        <w:tc>
          <w:tcPr>
            <w:tcW w:w="1807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AC9F2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在答题卡2上作答。</w:t>
            </w:r>
          </w:p>
        </w:tc>
      </w:tr>
      <w:tr w14:paraId="54AA0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262B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A9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0FA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71D94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69B8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2FAA7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60" w:hRule="atLeast"/>
          <w:jc w:val="center"/>
        </w:trPr>
        <w:tc>
          <w:tcPr>
            <w:tcW w:w="3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BE99D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DE43C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98E1E">
            <w:pPr>
              <w:spacing w:line="276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DD0D8">
            <w:pPr>
              <w:spacing w:line="276" w:lineRule="auto"/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1ADF0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待监考老师清点无误后方可离开考场。</w:t>
            </w:r>
          </w:p>
        </w:tc>
      </w:tr>
    </w:tbl>
    <w:p w14:paraId="3AAC8C64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宋体" w:hAnsi="宋体" w:cs="宋体"/>
          <w:b/>
          <w:kern w:val="0"/>
          <w:sz w:val="28"/>
          <w:szCs w:val="28"/>
        </w:rPr>
      </w:pPr>
    </w:p>
    <w:p w14:paraId="33B6AA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2025</w:t>
      </w:r>
      <w:r>
        <w:rPr>
          <w:rFonts w:hint="eastAsia" w:ascii="宋体" w:hAnsi="宋体" w:cs="宋体"/>
          <w:bCs/>
          <w:kern w:val="0"/>
          <w:sz w:val="24"/>
        </w:rPr>
        <w:t>年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下半年</w:t>
      </w:r>
      <w:r>
        <w:rPr>
          <w:rFonts w:hint="eastAsia" w:ascii="宋体" w:hAnsi="宋体" w:cs="宋体"/>
          <w:bCs/>
          <w:kern w:val="0"/>
          <w:sz w:val="24"/>
        </w:rPr>
        <w:t>全国大学英语四六级考试继续</w:t>
      </w:r>
      <w:r>
        <w:rPr>
          <w:rFonts w:hint="eastAsia" w:ascii="宋体" w:hAnsi="宋体" w:cs="宋体"/>
          <w:kern w:val="0"/>
          <w:sz w:val="24"/>
        </w:rPr>
        <w:t>实行“多题多卷”</w:t>
      </w:r>
      <w:r>
        <w:rPr>
          <w:rFonts w:hint="eastAsia" w:ascii="宋体" w:hAnsi="宋体" w:cs="宋体"/>
          <w:bCs/>
          <w:kern w:val="0"/>
          <w:sz w:val="24"/>
        </w:rPr>
        <w:t>，请考生不要听信网络上所谓的“四六级答案”和虚假广告。</w:t>
      </w:r>
    </w:p>
    <w:p w14:paraId="2924C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▲</w:t>
      </w:r>
      <w:r>
        <w:rPr>
          <w:rFonts w:hint="eastAsia" w:ascii="宋体" w:hAnsi="宋体" w:cs="宋体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hint="eastAsia" w:ascii="宋体" w:hAnsi="宋体" w:cs="宋体"/>
          <w:bCs/>
          <w:kern w:val="0"/>
          <w:sz w:val="24"/>
        </w:rPr>
        <w:t>考试期间我</w:t>
      </w:r>
      <w:r>
        <w:rPr>
          <w:rFonts w:hint="eastAsia" w:ascii="宋体" w:hAnsi="宋体" w:cs="宋体"/>
          <w:bCs/>
          <w:kern w:val="0"/>
          <w:sz w:val="24"/>
          <w:lang w:eastAsia="zh-CN"/>
        </w:rPr>
        <w:t>院</w:t>
      </w:r>
      <w:r>
        <w:rPr>
          <w:rFonts w:hint="eastAsia" w:ascii="宋体" w:hAnsi="宋体" w:cs="宋体"/>
          <w:bCs/>
          <w:kern w:val="0"/>
          <w:sz w:val="24"/>
        </w:rPr>
        <w:t>将启用无线电监测设备检测整个考区及周边环境，如发现使用无线电发射和接收设备用于考试作弊，将从严从重给予处理直至开除学籍。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510" w:right="1134" w:bottom="510" w:left="1134" w:header="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A07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E6A623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43F0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D5CD3"/>
    <w:multiLevelType w:val="multilevel"/>
    <w:tmpl w:val="4C0D5CD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C0C5E17"/>
    <w:multiLevelType w:val="multilevel"/>
    <w:tmpl w:val="6C0C5E17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18"/>
    <w:rsid w:val="00080BE0"/>
    <w:rsid w:val="000926C1"/>
    <w:rsid w:val="00181675"/>
    <w:rsid w:val="00227E61"/>
    <w:rsid w:val="0023240A"/>
    <w:rsid w:val="00426731"/>
    <w:rsid w:val="0047027F"/>
    <w:rsid w:val="0048518D"/>
    <w:rsid w:val="004C422B"/>
    <w:rsid w:val="00560E2C"/>
    <w:rsid w:val="005662E8"/>
    <w:rsid w:val="005A14E1"/>
    <w:rsid w:val="005B0E77"/>
    <w:rsid w:val="005B40D8"/>
    <w:rsid w:val="005D57FE"/>
    <w:rsid w:val="005D5E42"/>
    <w:rsid w:val="00666C95"/>
    <w:rsid w:val="00774D4E"/>
    <w:rsid w:val="0088002C"/>
    <w:rsid w:val="009118FA"/>
    <w:rsid w:val="0091334F"/>
    <w:rsid w:val="00942EBE"/>
    <w:rsid w:val="0097785B"/>
    <w:rsid w:val="00994CF6"/>
    <w:rsid w:val="0099766D"/>
    <w:rsid w:val="009F70EB"/>
    <w:rsid w:val="00A11D8D"/>
    <w:rsid w:val="00A161F6"/>
    <w:rsid w:val="00A31801"/>
    <w:rsid w:val="00A94B0B"/>
    <w:rsid w:val="00AA0418"/>
    <w:rsid w:val="00AE15B4"/>
    <w:rsid w:val="00AE29BA"/>
    <w:rsid w:val="00B51C1B"/>
    <w:rsid w:val="00DE598D"/>
    <w:rsid w:val="00E77A9D"/>
    <w:rsid w:val="00E83B16"/>
    <w:rsid w:val="00F22A35"/>
    <w:rsid w:val="00F41AFE"/>
    <w:rsid w:val="00F7363B"/>
    <w:rsid w:val="0F3855C1"/>
    <w:rsid w:val="1DA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1113</Words>
  <Characters>1215</Characters>
  <Lines>9</Lines>
  <Paragraphs>2</Paragraphs>
  <TotalTime>1</TotalTime>
  <ScaleCrop>false</ScaleCrop>
  <LinksUpToDate>false</LinksUpToDate>
  <CharactersWithSpaces>1215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2023-03-10T03:04:00Z</dcterms:created>
  <dc:creator>5802590@qq.com</dc:creator>
  <cp:lastModifiedBy>杨悦</cp:lastModifiedBy>
  <dcterms:modified xsi:type="dcterms:W3CDTF">2025-12-05T07:27:37Z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eyJoZGlkIjoiZDFhMDhjYmY2ZmYxNTc2YzhmN2NkOTkxYzc5NjgzNGUiLCJ1c2VySWQiOiIxNzM3NjEwNzMxIn0=</vt:lpwstr>
  </property>
  <property fmtid="{D5CDD505-2E9C-101B-9397-08002B2CF9AE}" pid="3" name="KSOProductBuildVer">
    <vt:lpwstr>2052-12.1.0.23542</vt:lpwstr>
  </property>
  <property fmtid="{D5CDD505-2E9C-101B-9397-08002B2CF9AE}" pid="4" name="ICV">
    <vt:lpwstr>D5CFF002DD664A2BBE28B58DA4C34BD0_12</vt:lpwstr>
  </property>
</Properties>
</file>