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E621">
      <w:pPr>
        <w:spacing w:line="520" w:lineRule="exact"/>
        <w:ind w:right="26"/>
        <w:rPr>
          <w:rFonts w:ascii="仿宋" w:hAnsi="仿宋" w:eastAsia="仿宋"/>
          <w:sz w:val="30"/>
          <w:szCs w:val="30"/>
        </w:rPr>
      </w:pPr>
      <w:r>
        <w:rPr>
          <w:rFonts w:hint="eastAsia" w:asciiTheme="majorEastAsia" w:hAnsiTheme="majorEastAsia" w:eastAsiaTheme="majorEastAsia"/>
          <w:b/>
          <w:sz w:val="32"/>
          <w:szCs w:val="32"/>
        </w:rPr>
        <w:t>附件</w:t>
      </w:r>
    </w:p>
    <w:p w14:paraId="066F0722">
      <w:pPr>
        <w:spacing w:line="480" w:lineRule="auto"/>
        <w:ind w:right="28"/>
        <w:rPr>
          <w:rFonts w:ascii="方正小标宋_GBK" w:hAnsi="方正小标宋_GBK" w:eastAsia="方正小标宋_GBK"/>
          <w:sz w:val="30"/>
          <w:szCs w:val="30"/>
        </w:rPr>
      </w:pPr>
    </w:p>
    <w:p w14:paraId="05505AE9">
      <w:pPr>
        <w:spacing w:line="480" w:lineRule="auto"/>
        <w:ind w:right="28"/>
        <w:jc w:val="center"/>
        <w:rPr>
          <w:rFonts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lang w:val="en-US" w:eastAsia="zh-CN"/>
        </w:rPr>
        <w:t>国家级（省级）</w:t>
      </w:r>
      <w:r>
        <w:rPr>
          <w:rFonts w:hint="eastAsia" w:ascii="方正小标宋简体" w:hAnsi="方正小标宋简体" w:eastAsia="方正小标宋简体" w:cs="方正小标宋简体"/>
          <w:kern w:val="0"/>
          <w:sz w:val="40"/>
          <w:szCs w:val="36"/>
        </w:rPr>
        <w:t>规划教材</w:t>
      </w:r>
      <w:r>
        <w:rPr>
          <w:rFonts w:hint="eastAsia" w:ascii="方正小标宋简体" w:hAnsi="方正小标宋简体" w:eastAsia="方正小标宋简体" w:cs="方正小标宋简体"/>
          <w:kern w:val="0"/>
          <w:sz w:val="40"/>
          <w:szCs w:val="36"/>
          <w:lang w:val="en-US" w:eastAsia="zh-CN"/>
        </w:rPr>
        <w:t>初审</w:t>
      </w:r>
      <w:r>
        <w:rPr>
          <w:rFonts w:hint="eastAsia" w:ascii="方正小标宋简体" w:hAnsi="方正小标宋简体" w:eastAsia="方正小标宋简体" w:cs="方正小标宋简体"/>
          <w:kern w:val="0"/>
          <w:sz w:val="40"/>
          <w:szCs w:val="36"/>
        </w:rPr>
        <w:t>申报书</w:t>
      </w:r>
    </w:p>
    <w:p w14:paraId="54AE8971">
      <w:pPr>
        <w:spacing w:line="480" w:lineRule="auto"/>
        <w:ind w:right="28"/>
        <w:jc w:val="center"/>
        <w:rPr>
          <w:rFonts w:ascii="方正小标宋_GBK" w:hAnsi="方正小标宋_GBK" w:eastAsia="方正小标宋_GBK"/>
          <w:sz w:val="36"/>
          <w:szCs w:val="36"/>
        </w:rPr>
      </w:pPr>
    </w:p>
    <w:p w14:paraId="419027B6">
      <w:pPr>
        <w:spacing w:line="520" w:lineRule="exact"/>
        <w:ind w:right="26"/>
        <w:rPr>
          <w:rFonts w:ascii="黑体" w:hAnsi="黑体" w:eastAsia="黑体"/>
          <w:sz w:val="36"/>
          <w:szCs w:val="36"/>
        </w:rPr>
      </w:pPr>
    </w:p>
    <w:p w14:paraId="6738B3FE">
      <w:pPr>
        <w:spacing w:line="520" w:lineRule="exact"/>
        <w:ind w:right="26"/>
        <w:jc w:val="center"/>
        <w:rPr>
          <w:rFonts w:ascii="黑体" w:hAnsi="黑体" w:eastAsia="黑体"/>
          <w:sz w:val="36"/>
          <w:szCs w:val="36"/>
        </w:rPr>
      </w:pPr>
    </w:p>
    <w:p w14:paraId="4CEC76CE">
      <w:pPr>
        <w:spacing w:line="520" w:lineRule="exact"/>
        <w:ind w:right="26"/>
        <w:jc w:val="center"/>
        <w:rPr>
          <w:rFonts w:ascii="黑体" w:hAnsi="黑体" w:eastAsia="黑体"/>
          <w:sz w:val="36"/>
          <w:szCs w:val="36"/>
        </w:rPr>
      </w:pPr>
    </w:p>
    <w:p w14:paraId="022C7827">
      <w:pPr>
        <w:spacing w:line="600" w:lineRule="exact"/>
        <w:ind w:right="28" w:firstLine="1280" w:firstLineChars="400"/>
        <w:rPr>
          <w:rFonts w:ascii="仿宋_GB2312" w:hAnsi="黑体" w:eastAsia="仿宋_GB2312"/>
          <w:sz w:val="32"/>
          <w:szCs w:val="36"/>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 xml:space="preserve">单本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79FC7E53">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载体形态：</w:t>
      </w:r>
      <w:r>
        <w:rPr>
          <w:rFonts w:ascii="仿宋_GB2312" w:hAnsi="黑体" w:eastAsia="仿宋_GB2312"/>
          <w:sz w:val="32"/>
          <w:szCs w:val="36"/>
        </w:rPr>
        <w:sym w:font="Wingdings 2" w:char="F0A3"/>
      </w:r>
      <w:r>
        <w:rPr>
          <w:rFonts w:hint="eastAsia" w:ascii="仿宋_GB2312" w:hAnsi="黑体" w:eastAsia="仿宋_GB2312"/>
          <w:sz w:val="32"/>
          <w:szCs w:val="36"/>
        </w:rPr>
        <w:t>纸质教材</w:t>
      </w:r>
      <w:r>
        <w:rPr>
          <w:rFonts w:ascii="仿宋_GB2312" w:hAnsi="黑体" w:eastAsia="仿宋_GB2312"/>
          <w:sz w:val="32"/>
          <w:szCs w:val="36"/>
        </w:rPr>
        <w:t xml:space="preserve">  </w:t>
      </w:r>
      <w:bookmarkStart w:id="0" w:name="_Hlk174018282"/>
      <w:r>
        <w:rPr>
          <w:rFonts w:ascii="仿宋_GB2312" w:hAnsi="黑体" w:eastAsia="仿宋_GB2312"/>
          <w:sz w:val="32"/>
          <w:szCs w:val="36"/>
        </w:rPr>
        <w:sym w:font="Wingdings 2" w:char="F0A3"/>
      </w:r>
      <w:bookmarkEnd w:id="0"/>
      <w:r>
        <w:rPr>
          <w:rFonts w:hint="eastAsia" w:ascii="仿宋_GB2312" w:hAnsi="黑体" w:eastAsia="仿宋_GB2312"/>
          <w:sz w:val="32"/>
          <w:szCs w:val="36"/>
        </w:rPr>
        <w:t>数字教材</w:t>
      </w:r>
      <w:r>
        <w:rPr>
          <w:rFonts w:ascii="仿宋_GB2312" w:hAnsi="黑体" w:eastAsia="仿宋_GB2312"/>
          <w:sz w:val="32"/>
          <w:szCs w:val="36"/>
        </w:rPr>
        <w:t xml:space="preserve"> </w:t>
      </w:r>
      <w:r>
        <w:rPr>
          <w:rFonts w:ascii="仿宋_GB2312" w:hAnsi="黑体" w:eastAsia="仿宋_GB2312"/>
          <w:sz w:val="32"/>
          <w:szCs w:val="36"/>
        </w:rPr>
        <w:sym w:font="Wingdings 2" w:char="F0A3"/>
      </w:r>
      <w:r>
        <w:rPr>
          <w:rFonts w:hint="eastAsia" w:ascii="仿宋_GB2312" w:hAnsi="黑体" w:eastAsia="仿宋_GB2312"/>
          <w:sz w:val="32"/>
          <w:szCs w:val="36"/>
        </w:rPr>
        <w:t xml:space="preserve">纸质教材附带数字资源  </w:t>
      </w:r>
      <w:r>
        <w:rPr>
          <w:rFonts w:ascii="仿宋_GB2312" w:hAnsi="黑体" w:eastAsia="仿宋_GB2312"/>
          <w:sz w:val="32"/>
          <w:szCs w:val="36"/>
        </w:rPr>
        <w:sym w:font="Wingdings 2" w:char="F0A3"/>
      </w:r>
      <w:r>
        <w:rPr>
          <w:rFonts w:hint="eastAsia" w:ascii="仿宋_GB2312" w:hAnsi="黑体" w:eastAsia="仿宋_GB2312"/>
          <w:sz w:val="32"/>
          <w:szCs w:val="36"/>
        </w:rPr>
        <w:t>纸质教材数字教材一体化</w:t>
      </w:r>
    </w:p>
    <w:p w14:paraId="6DAED04E">
      <w:pPr>
        <w:spacing w:line="600" w:lineRule="exact"/>
        <w:ind w:right="28" w:firstLine="1280" w:firstLineChars="400"/>
        <w:rPr>
          <w:rFonts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0FF5EA7C">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2789D845">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 xml:space="preserve">第一主编： </w:t>
      </w:r>
      <w:r>
        <w:rPr>
          <w:rFonts w:hint="eastAsia" w:ascii="仿宋_GB2312" w:hAnsi="黑体" w:eastAsia="仿宋_GB2312"/>
          <w:sz w:val="32"/>
          <w:szCs w:val="36"/>
          <w:u w:val="single"/>
        </w:rPr>
        <w:t xml:space="preserve">                     </w:t>
      </w:r>
    </w:p>
    <w:p w14:paraId="3CEB93F3">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 xml:space="preserve">联系电话： </w:t>
      </w:r>
      <w:r>
        <w:rPr>
          <w:rFonts w:hint="eastAsia" w:ascii="仿宋_GB2312" w:hAnsi="黑体" w:eastAsia="仿宋_GB2312"/>
          <w:sz w:val="32"/>
          <w:szCs w:val="36"/>
          <w:u w:val="single"/>
        </w:rPr>
        <w:t xml:space="preserve">                     </w:t>
      </w:r>
    </w:p>
    <w:p w14:paraId="3C9AFC0B">
      <w:pPr>
        <w:spacing w:line="600" w:lineRule="exact"/>
        <w:ind w:right="28" w:firstLine="1280" w:firstLineChars="400"/>
        <w:rPr>
          <w:rFonts w:ascii="黑体" w:hAnsi="黑体" w:eastAsia="黑体"/>
          <w:sz w:val="32"/>
          <w:szCs w:val="36"/>
          <w:u w:val="single"/>
        </w:rPr>
      </w:pPr>
      <w:bookmarkStart w:id="1" w:name="OLE_LINK1"/>
      <w:r>
        <w:rPr>
          <w:rFonts w:hint="eastAsia" w:ascii="黑体" w:hAnsi="黑体" w:eastAsia="黑体"/>
          <w:sz w:val="32"/>
          <w:szCs w:val="36"/>
        </w:rPr>
        <w:t>主编单位</w:t>
      </w:r>
      <w:bookmarkEnd w:id="1"/>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2FACC6C2">
      <w:pPr>
        <w:spacing w:line="600" w:lineRule="exact"/>
        <w:ind w:right="28" w:firstLine="1280" w:firstLineChars="400"/>
        <w:rPr>
          <w:rFonts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33690304">
      <w:pPr>
        <w:spacing w:line="600" w:lineRule="exact"/>
        <w:ind w:right="28" w:firstLine="1259" w:firstLineChars="488"/>
        <w:rPr>
          <w:rFonts w:ascii="黑体" w:hAnsi="黑体" w:eastAsia="黑体"/>
          <w:sz w:val="32"/>
          <w:szCs w:val="36"/>
          <w:u w:val="single"/>
        </w:rPr>
      </w:pPr>
      <w:r>
        <w:rPr>
          <w:rFonts w:hint="eastAsia" w:ascii="黑体" w:hAnsi="黑体" w:eastAsia="黑体"/>
          <w:spacing w:val="1"/>
          <w:w w:val="80"/>
          <w:kern w:val="0"/>
          <w:sz w:val="32"/>
          <w:szCs w:val="36"/>
          <w:fitText w:val="1280" w:id="635642603"/>
        </w:rPr>
        <w:t>专业类代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（四位）</w:t>
      </w:r>
    </w:p>
    <w:p w14:paraId="603D8746">
      <w:pPr>
        <w:spacing w:line="600" w:lineRule="exact"/>
        <w:ind w:right="28" w:firstLine="1280" w:firstLineChars="400"/>
        <w:rPr>
          <w:rFonts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37CB35AC">
      <w:pPr>
        <w:spacing w:line="600" w:lineRule="exact"/>
        <w:ind w:right="28" w:firstLine="1280" w:firstLineChars="400"/>
        <w:rPr>
          <w:rFonts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45907512">
      <w:pPr>
        <w:spacing w:line="600" w:lineRule="exact"/>
        <w:ind w:right="28" w:firstLine="1280" w:firstLineChars="400"/>
        <w:rPr>
          <w:rFonts w:ascii="仿宋_GB2312" w:hAnsi="黑体" w:eastAsia="仿宋_GB2312"/>
          <w:sz w:val="32"/>
          <w:szCs w:val="36"/>
          <w:u w:val="single"/>
        </w:rPr>
      </w:pPr>
    </w:p>
    <w:p w14:paraId="57C9EBB6">
      <w:pPr>
        <w:snapToGrid w:val="0"/>
        <w:spacing w:line="240" w:lineRule="atLeast"/>
        <w:ind w:firstLine="539"/>
        <w:jc w:val="center"/>
        <w:rPr>
          <w:rFonts w:ascii="黑体" w:hAnsi="黑体" w:eastAsia="黑体"/>
          <w:sz w:val="28"/>
          <w:szCs w:val="28"/>
        </w:rPr>
      </w:pPr>
    </w:p>
    <w:p w14:paraId="5C0739DB">
      <w:pPr>
        <w:snapToGrid w:val="0"/>
        <w:spacing w:line="240" w:lineRule="atLeast"/>
        <w:ind w:firstLine="539"/>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rPr>
        <w:t>二</w:t>
      </w:r>
      <w:r>
        <w:rPr>
          <w:rFonts w:hint="eastAsia" w:ascii="黑体" w:hAnsi="黑体" w:eastAsia="黑体"/>
          <w:sz w:val="28"/>
          <w:szCs w:val="28"/>
          <w:lang w:val="en-US" w:eastAsia="zh-CN"/>
        </w:rPr>
        <w:t>六</w:t>
      </w:r>
      <w:r>
        <w:rPr>
          <w:rFonts w:ascii="黑体" w:hAnsi="黑体" w:eastAsia="黑体"/>
          <w:sz w:val="28"/>
          <w:szCs w:val="28"/>
        </w:rPr>
        <w:t>年</w:t>
      </w:r>
      <w:r>
        <w:rPr>
          <w:rFonts w:hint="eastAsia" w:ascii="黑体" w:hAnsi="黑体" w:eastAsia="黑体"/>
          <w:sz w:val="28"/>
          <w:szCs w:val="28"/>
          <w:lang w:val="en-US" w:eastAsia="zh-CN"/>
        </w:rPr>
        <w:t>一</w:t>
      </w:r>
      <w:r>
        <w:rPr>
          <w:rFonts w:ascii="黑体" w:hAnsi="黑体" w:eastAsia="黑体"/>
          <w:sz w:val="28"/>
          <w:szCs w:val="28"/>
        </w:rPr>
        <w:t>月</w:t>
      </w:r>
    </w:p>
    <w:p w14:paraId="2B735B9A">
      <w:pPr>
        <w:widowControl/>
        <w:jc w:val="left"/>
        <w:rPr>
          <w:rFonts w:asciiTheme="majorEastAsia" w:hAnsiTheme="majorEastAsia" w:eastAsiaTheme="majorEastAsia"/>
        </w:rPr>
      </w:pPr>
      <w:r>
        <w:rPr>
          <w:rFonts w:ascii="黑体" w:hAnsi="黑体" w:eastAsia="黑体"/>
          <w:sz w:val="28"/>
          <w:szCs w:val="36"/>
        </w:rPr>
        <w:br w:type="page"/>
      </w:r>
    </w:p>
    <w:p w14:paraId="5AE40544">
      <w:pPr>
        <w:widowControl/>
        <w:spacing w:line="560" w:lineRule="exact"/>
        <w:jc w:val="center"/>
        <w:rPr>
          <w:rFonts w:asciiTheme="majorEastAsia" w:hAnsiTheme="majorEastAsia" w:eastAsiaTheme="majorEastAsia"/>
          <w:sz w:val="32"/>
          <w:szCs w:val="32"/>
        </w:rPr>
      </w:pPr>
      <w:r>
        <w:rPr>
          <w:rFonts w:hint="eastAsia" w:ascii="黑体" w:hAnsi="黑体" w:eastAsia="黑体" w:cs="黑体"/>
          <w:sz w:val="32"/>
          <w:szCs w:val="32"/>
        </w:rPr>
        <w:t>填报说明</w:t>
      </w:r>
    </w:p>
    <w:p w14:paraId="36376C44">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一、此申报书在线填写，正式推荐后生成带申报编号的正式版本，请有关人员签字、有关单位盖章后正式报送。</w:t>
      </w:r>
    </w:p>
    <w:p w14:paraId="185C8416">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二、表格中的字数须严格按照限定填写。</w:t>
      </w:r>
    </w:p>
    <w:p w14:paraId="5B4DF0B5">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三、申报书封面不用填写，将从填报的申报书具体内容中提取。</w:t>
      </w:r>
    </w:p>
    <w:p w14:paraId="16A546E0">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四、“推荐单位”为教材第一主编（作者）单位所在高校。</w:t>
      </w:r>
    </w:p>
    <w:p w14:paraId="00A5BD5B">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五、填报的教材基本信息（书名、书号、作者、出版社、版次、出版时间等）须与版权页、中央宣传部出版物数据中心（https://pdc.capub.cn/）</w:t>
      </w:r>
      <w:r>
        <w:fldChar w:fldCharType="begin"/>
      </w:r>
      <w:r>
        <w:instrText xml:space="preserve"> HYPERLINK "https://www.capub.cn/pdm/business/site/cip/approveNo.jsp" </w:instrText>
      </w:r>
      <w: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41AAB570">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六、教材“所属专业类”按照教材应用对象（本科生）的四位代码对应的专业类填写。</w:t>
      </w:r>
    </w:p>
    <w:p w14:paraId="5627CCC2">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七、按照“全册”申报的教材，每册教材的具体信息需要分别填写，有关教材电子版、《图书编校质量自查结果记录表》也须按册分别上传。</w:t>
      </w:r>
    </w:p>
    <w:p w14:paraId="733F7BF8">
      <w:pPr>
        <w:widowControl/>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八、所填所有作者须在教材中明确出现姓名。</w:t>
      </w:r>
    </w:p>
    <w:p w14:paraId="76C113F7">
      <w:pPr>
        <w:spacing w:line="4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九、申报材料按每种申报教材单独装订成册，以“全册”申报的，合并装订成册。申报材料一式两份，至少有一份申报材料为签字盖章的原件。</w:t>
      </w:r>
    </w:p>
    <w:p w14:paraId="6E913BF7">
      <w:pPr>
        <w:spacing w:line="560" w:lineRule="exact"/>
        <w:ind w:firstLine="560" w:firstLineChars="200"/>
        <w:rPr>
          <w:rFonts w:asciiTheme="majorEastAsia" w:hAnsiTheme="majorEastAsia" w:eastAsiaTheme="majorEastAsia"/>
          <w:sz w:val="28"/>
          <w:szCs w:val="32"/>
        </w:rPr>
      </w:pPr>
      <w:r>
        <w:rPr>
          <w:rFonts w:hint="eastAsia" w:ascii="仿宋_GB2312" w:hAnsi="仿宋_GB2312" w:eastAsia="仿宋_GB2312" w:cs="仿宋_GB2312"/>
          <w:sz w:val="28"/>
          <w:szCs w:val="28"/>
        </w:rPr>
        <w:t>十、经中央有关部门审定的教材、已立项建设并正式出版的“101计划”等核心教材、“四新”重点建设教材（含战略性新兴领域教材）参与本次遴选，不占用申报单位教材推荐额度，不受2年教学周期限制。符合申报要求的首届全国教材建设奖优秀教材（高等教育类），不占用申报单位教材推荐额度。以上教材由相关高校审核后，统一向省教育厅报送。</w:t>
      </w:r>
      <w:r>
        <w:rPr>
          <w:rFonts w:asciiTheme="majorEastAsia" w:hAnsiTheme="majorEastAsia" w:eastAsiaTheme="majorEastAsia"/>
          <w:sz w:val="28"/>
          <w:szCs w:val="32"/>
        </w:rPr>
        <w:br w:type="page"/>
      </w:r>
    </w:p>
    <w:p w14:paraId="161EFEB4">
      <w:pPr>
        <w:numPr>
          <w:ilvl w:val="0"/>
          <w:numId w:val="1"/>
        </w:numPr>
        <w:rPr>
          <w:rFonts w:ascii="黑体" w:hAnsi="黑体" w:eastAsia="黑体" w:cs="黑体"/>
          <w:sz w:val="24"/>
          <w:szCs w:val="24"/>
        </w:rPr>
      </w:pPr>
      <w:r>
        <w:rPr>
          <w:rFonts w:hint="eastAsia" w:ascii="黑体" w:hAnsi="黑体" w:eastAsia="黑体" w:cs="黑体"/>
          <w:sz w:val="24"/>
          <w:szCs w:val="24"/>
        </w:rPr>
        <w:t>教材基本信息</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238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04DF479F">
            <w:pPr>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14:paraId="0B95519A">
            <w:pPr>
              <w:rPr>
                <w:rFonts w:asciiTheme="majorEastAsia" w:hAnsiTheme="majorEastAsia" w:eastAsiaTheme="majorEastAsia"/>
                <w:sz w:val="24"/>
                <w:szCs w:val="24"/>
              </w:rPr>
            </w:pPr>
          </w:p>
        </w:tc>
      </w:tr>
      <w:tr w14:paraId="0EC2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2F84B691">
            <w:pPr>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14:paraId="49C9B9CF">
            <w:pPr>
              <w:rPr>
                <w:rFonts w:asciiTheme="majorEastAsia" w:hAnsiTheme="majorEastAsia" w:eastAsiaTheme="majorEastAsia"/>
                <w:sz w:val="24"/>
                <w:szCs w:val="24"/>
              </w:rPr>
            </w:pPr>
          </w:p>
        </w:tc>
      </w:tr>
      <w:tr w14:paraId="579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62B7C9A1">
            <w:pPr>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第一主编（作者）单位</w:t>
            </w:r>
          </w:p>
        </w:tc>
        <w:tc>
          <w:tcPr>
            <w:tcW w:w="6520" w:type="dxa"/>
            <w:vAlign w:val="center"/>
          </w:tcPr>
          <w:p w14:paraId="2A5974A5">
            <w:pPr>
              <w:rPr>
                <w:rFonts w:asciiTheme="majorEastAsia" w:hAnsiTheme="majorEastAsia" w:eastAsiaTheme="majorEastAsia"/>
                <w:sz w:val="24"/>
                <w:szCs w:val="24"/>
              </w:rPr>
            </w:pPr>
            <w:r>
              <w:rPr>
                <w:rFonts w:hint="eastAsia" w:asciiTheme="majorEastAsia" w:hAnsiTheme="majorEastAsia" w:eastAsiaTheme="majorEastAsia"/>
                <w:sz w:val="24"/>
                <w:szCs w:val="24"/>
              </w:rPr>
              <w:t>单位名称：</w:t>
            </w:r>
          </w:p>
          <w:p w14:paraId="30A43AE1">
            <w:pPr>
              <w:rPr>
                <w:rFonts w:asciiTheme="majorEastAsia" w:hAnsiTheme="majorEastAsia" w:eastAsiaTheme="majorEastAsia"/>
                <w:sz w:val="24"/>
                <w:szCs w:val="24"/>
              </w:rPr>
            </w:pPr>
            <w:r>
              <w:rPr>
                <w:rFonts w:hint="eastAsia" w:asciiTheme="majorEastAsia" w:hAnsiTheme="majorEastAsia" w:eastAsiaTheme="majorEastAsia"/>
                <w:sz w:val="24"/>
                <w:szCs w:val="24"/>
              </w:rPr>
              <w:t>○部属高校 ○部省合建高校 ○省部共建高校 ○其他</w:t>
            </w:r>
          </w:p>
        </w:tc>
      </w:tr>
      <w:tr w14:paraId="46B0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1D76C54A">
            <w:pPr>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14:paraId="53FE61D7">
            <w:pPr>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14:paraId="3FC9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CD69D78">
            <w:pPr>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14:paraId="1787A65B">
            <w:pPr>
              <w:rPr>
                <w:rFonts w:asciiTheme="majorEastAsia" w:hAnsiTheme="majorEastAsia" w:eastAsiaTheme="majorEastAsia"/>
                <w:sz w:val="24"/>
                <w:szCs w:val="24"/>
              </w:rPr>
            </w:pPr>
            <w:r>
              <w:rPr>
                <w:rFonts w:hint="eastAsia" w:asciiTheme="majorEastAsia" w:hAnsiTheme="majorEastAsia" w:eastAsiaTheme="majorEastAsia"/>
                <w:sz w:val="24"/>
                <w:szCs w:val="24"/>
              </w:rPr>
              <w:t>所属本科专业类代码（四位）及名称</w:t>
            </w:r>
            <w:r>
              <w:rPr>
                <w:rFonts w:hint="eastAsia" w:asciiTheme="majorEastAsia" w:hAnsiTheme="majorEastAsia" w:eastAsiaTheme="majorEastAsia"/>
                <w:sz w:val="24"/>
                <w:szCs w:val="24"/>
                <w:u w:val="single"/>
              </w:rPr>
              <w:t xml:space="preserve">                    </w:t>
            </w:r>
          </w:p>
        </w:tc>
      </w:tr>
      <w:tr w14:paraId="4CA4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79C340A">
            <w:pPr>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14:paraId="0E350DE4">
            <w:pPr>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14:paraId="6DA7B3A4">
            <w:pPr>
              <w:rPr>
                <w:rFonts w:asciiTheme="majorEastAsia" w:hAnsiTheme="majorEastAsia" w:eastAsiaTheme="majorEastAsia"/>
                <w:sz w:val="24"/>
                <w:szCs w:val="24"/>
              </w:rPr>
            </w:pPr>
            <w:r>
              <w:rPr>
                <w:rFonts w:hint="eastAsia" w:asciiTheme="majorEastAsia" w:hAnsiTheme="majorEastAsia" w:eastAsiaTheme="majorEastAsia"/>
                <w:sz w:val="24"/>
                <w:szCs w:val="24"/>
              </w:rPr>
              <w:t>○盲文 ○中国少数民族语言</w:t>
            </w:r>
          </w:p>
        </w:tc>
      </w:tr>
      <w:tr w14:paraId="5E74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2667778B">
            <w:pPr>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14:paraId="2ABAAD64">
            <w:pPr>
              <w:rPr>
                <w:rFonts w:asciiTheme="majorEastAsia" w:hAnsiTheme="majorEastAsia" w:eastAsiaTheme="majorEastAsia"/>
                <w:sz w:val="24"/>
                <w:szCs w:val="24"/>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u w:val="single"/>
              </w:rPr>
              <w:t xml:space="preserve">                    </w:t>
            </w:r>
          </w:p>
        </w:tc>
      </w:tr>
      <w:tr w14:paraId="20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47DFA70E">
            <w:pPr>
              <w:rPr>
                <w:rFonts w:asciiTheme="majorEastAsia" w:hAnsiTheme="majorEastAsia" w:eastAsiaTheme="majorEastAsia"/>
                <w:sz w:val="24"/>
                <w:szCs w:val="24"/>
              </w:rPr>
            </w:pPr>
            <w:r>
              <w:rPr>
                <w:rFonts w:hint="eastAsia" w:asciiTheme="majorEastAsia" w:hAnsiTheme="majorEastAsia" w:eastAsiaTheme="majorEastAsia"/>
                <w:sz w:val="24"/>
                <w:szCs w:val="24"/>
              </w:rPr>
              <w:t>其他主编姓名</w:t>
            </w:r>
          </w:p>
        </w:tc>
        <w:tc>
          <w:tcPr>
            <w:tcW w:w="6520" w:type="dxa"/>
            <w:vAlign w:val="center"/>
          </w:tcPr>
          <w:p w14:paraId="0FAC4A86">
            <w:pPr>
              <w:rPr>
                <w:rFonts w:asciiTheme="majorEastAsia" w:hAnsiTheme="majorEastAsia" w:eastAsiaTheme="majorEastAsia"/>
                <w:sz w:val="24"/>
                <w:szCs w:val="24"/>
              </w:rPr>
            </w:pPr>
          </w:p>
        </w:tc>
      </w:tr>
      <w:tr w14:paraId="6F4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3FDE893B">
            <w:pPr>
              <w:rPr>
                <w:rFonts w:asciiTheme="majorEastAsia" w:hAnsiTheme="majorEastAsia" w:eastAsiaTheme="majorEastAsia"/>
                <w:sz w:val="24"/>
                <w:szCs w:val="24"/>
              </w:rPr>
            </w:pPr>
            <w:r>
              <w:rPr>
                <w:rFonts w:hint="eastAsia" w:asciiTheme="majorEastAsia" w:hAnsiTheme="majorEastAsia" w:eastAsiaTheme="majorEastAsia"/>
                <w:sz w:val="24"/>
                <w:szCs w:val="24"/>
              </w:rPr>
              <w:t>其他编者姓名</w:t>
            </w:r>
          </w:p>
        </w:tc>
        <w:tc>
          <w:tcPr>
            <w:tcW w:w="6520" w:type="dxa"/>
            <w:vAlign w:val="center"/>
          </w:tcPr>
          <w:p w14:paraId="0E09F0C4">
            <w:pPr>
              <w:rPr>
                <w:rFonts w:asciiTheme="majorEastAsia" w:hAnsiTheme="majorEastAsia" w:eastAsiaTheme="majorEastAsia"/>
                <w:sz w:val="24"/>
                <w:szCs w:val="24"/>
              </w:rPr>
            </w:pPr>
          </w:p>
        </w:tc>
      </w:tr>
      <w:tr w14:paraId="101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26A9AC6D">
            <w:pPr>
              <w:rPr>
                <w:rFonts w:asciiTheme="majorEastAsia" w:hAnsiTheme="majorEastAsia" w:eastAsiaTheme="majorEastAsia"/>
                <w:sz w:val="24"/>
                <w:szCs w:val="24"/>
              </w:rPr>
            </w:pPr>
            <w:r>
              <w:rPr>
                <w:rFonts w:hint="eastAsia" w:asciiTheme="majorEastAsia" w:hAnsiTheme="majorEastAsia" w:eastAsiaTheme="majorEastAsia"/>
                <w:sz w:val="24"/>
                <w:szCs w:val="24"/>
              </w:rPr>
              <w:t>是否为重点建设教材</w:t>
            </w:r>
          </w:p>
          <w:p w14:paraId="6D797B8D">
            <w:pPr>
              <w:rPr>
                <w:rFonts w:asciiTheme="majorEastAsia" w:hAnsiTheme="majorEastAsia" w:eastAsiaTheme="majorEastAsia"/>
                <w:sz w:val="24"/>
                <w:szCs w:val="24"/>
              </w:rPr>
            </w:pPr>
            <w:r>
              <w:rPr>
                <w:rFonts w:hint="eastAsia" w:asciiTheme="majorEastAsia" w:hAnsiTheme="majorEastAsia" w:eastAsiaTheme="majorEastAsia"/>
                <w:sz w:val="24"/>
                <w:szCs w:val="24"/>
              </w:rPr>
              <w:t>如是，上传教材获批截图</w:t>
            </w:r>
          </w:p>
        </w:tc>
        <w:tc>
          <w:tcPr>
            <w:tcW w:w="6520" w:type="dxa"/>
            <w:vAlign w:val="center"/>
          </w:tcPr>
          <w:p w14:paraId="7896E450">
            <w:pPr>
              <w:rPr>
                <w:rFonts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14:paraId="01C53448">
            <w:pPr>
              <w:rPr>
                <w:rFonts w:asciiTheme="majorEastAsia" w:hAnsiTheme="majorEastAsia" w:eastAsiaTheme="majorEastAsia"/>
                <w:sz w:val="24"/>
                <w:szCs w:val="24"/>
              </w:rPr>
            </w:pPr>
            <w:r>
              <w:rPr>
                <w:rFonts w:hint="eastAsia" w:asciiTheme="majorEastAsia" w:hAnsiTheme="majorEastAsia" w:eastAsiaTheme="majorEastAsia"/>
                <w:sz w:val="24"/>
                <w:szCs w:val="24"/>
              </w:rPr>
              <w:t>○首届全国教材建设奖优秀教材（高等教育类）教材</w:t>
            </w:r>
          </w:p>
          <w:p w14:paraId="6AAE65B4">
            <w:pPr>
              <w:rPr>
                <w:rFonts w:asciiTheme="majorEastAsia" w:hAnsiTheme="majorEastAsia" w:eastAsiaTheme="majorEastAsia"/>
                <w:sz w:val="24"/>
                <w:szCs w:val="24"/>
              </w:rPr>
            </w:pPr>
            <w:r>
              <w:rPr>
                <w:rFonts w:hint="eastAsia" w:asciiTheme="majorEastAsia" w:hAnsiTheme="majorEastAsia" w:eastAsiaTheme="majorEastAsia"/>
                <w:sz w:val="24"/>
                <w:szCs w:val="24"/>
              </w:rPr>
              <w:t>○“101计划”核心教材</w:t>
            </w:r>
          </w:p>
          <w:p w14:paraId="12699B82">
            <w:pPr>
              <w:rPr>
                <w:rFonts w:asciiTheme="majorEastAsia" w:hAnsiTheme="majorEastAsia" w:eastAsiaTheme="majorEastAsia"/>
                <w:sz w:val="24"/>
                <w:szCs w:val="24"/>
              </w:rPr>
            </w:pPr>
            <w:r>
              <w:rPr>
                <w:rFonts w:hint="eastAsia" w:asciiTheme="majorEastAsia" w:hAnsiTheme="majorEastAsia" w:eastAsiaTheme="majorEastAsia"/>
                <w:sz w:val="24"/>
                <w:szCs w:val="24"/>
              </w:rPr>
              <w:t>○“四新”重点建设教材（含战略性新兴领域教材）</w:t>
            </w:r>
          </w:p>
          <w:p w14:paraId="3936FE5B">
            <w:pPr>
              <w:rPr>
                <w:rFonts w:ascii="仿宋_GB2312" w:hAnsi="仿宋_GB2312" w:cs="仿宋_GB2312" w:eastAsiaTheme="majorEastAsia"/>
                <w:sz w:val="28"/>
                <w:szCs w:val="28"/>
              </w:rPr>
            </w:pPr>
            <w:r>
              <w:rPr>
                <w:rFonts w:hint="eastAsia" w:asciiTheme="majorEastAsia" w:hAnsiTheme="majorEastAsia" w:eastAsiaTheme="majorEastAsia"/>
                <w:sz w:val="24"/>
                <w:szCs w:val="24"/>
              </w:rPr>
              <w:t>○否</w:t>
            </w:r>
          </w:p>
        </w:tc>
      </w:tr>
      <w:tr w14:paraId="55F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441BFFA">
            <w:pPr>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14:paraId="034C3C14">
            <w:pPr>
              <w:rPr>
                <w:rFonts w:asciiTheme="majorEastAsia" w:hAnsiTheme="majorEastAsia" w:eastAsiaTheme="majorEastAsia"/>
                <w:sz w:val="24"/>
                <w:szCs w:val="24"/>
              </w:rPr>
            </w:pPr>
          </w:p>
        </w:tc>
      </w:tr>
      <w:tr w14:paraId="417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2D60A5A4">
            <w:pPr>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14:paraId="002D3CC7">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w:t>
            </w:r>
          </w:p>
        </w:tc>
      </w:tr>
      <w:tr w14:paraId="00D9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04AF109">
            <w:pPr>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14:paraId="37CF33CC">
            <w:pPr>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p w14:paraId="7AC6705D">
            <w:pPr>
              <w:rPr>
                <w:rFonts w:asciiTheme="majorEastAsia" w:hAnsiTheme="majorEastAsia" w:eastAsiaTheme="majorEastAsia"/>
                <w:sz w:val="24"/>
                <w:szCs w:val="24"/>
              </w:rPr>
            </w:pPr>
            <w:r>
              <w:rPr>
                <w:rFonts w:hint="eastAsia" w:asciiTheme="majorEastAsia" w:hAnsiTheme="majorEastAsia" w:eastAsiaTheme="majorEastAsia"/>
                <w:sz w:val="24"/>
                <w:szCs w:val="24"/>
              </w:rPr>
              <w:t>○纸质教材数字教材一体化</w:t>
            </w:r>
          </w:p>
        </w:tc>
      </w:tr>
      <w:tr w14:paraId="61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5329C00B">
            <w:pPr>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14:paraId="65D605EA">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14:paraId="50E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15E42847">
            <w:pPr>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14:paraId="60B020C0">
            <w:pPr>
              <w:rPr>
                <w:rFonts w:asciiTheme="majorEastAsia" w:hAnsiTheme="majorEastAsia" w:eastAsiaTheme="majorEastAsia"/>
                <w:sz w:val="24"/>
                <w:szCs w:val="24"/>
              </w:rPr>
            </w:pPr>
            <w:r>
              <w:rPr>
                <w:rFonts w:asciiTheme="majorEastAsia" w:hAnsiTheme="majorEastAsia" w:eastAsiaTheme="majorEastAsia"/>
                <w:sz w:val="24"/>
                <w:szCs w:val="24"/>
              </w:rPr>
              <w:t xml:space="preserve">      年    月 印次</w:t>
            </w:r>
            <w:r>
              <w:rPr>
                <w:rFonts w:hint="eastAsia" w:asciiTheme="majorEastAsia" w:hAnsiTheme="majorEastAsia" w:eastAsiaTheme="majorEastAsia"/>
                <w:sz w:val="24"/>
                <w:szCs w:val="24"/>
              </w:rPr>
              <w:t>：</w:t>
            </w:r>
          </w:p>
        </w:tc>
      </w:tr>
      <w:tr w14:paraId="55B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1A5D5F4B">
            <w:pPr>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14:paraId="59E5BF9C">
            <w:pPr>
              <w:rPr>
                <w:rFonts w:asciiTheme="majorEastAsia" w:hAnsiTheme="majorEastAsia" w:eastAsiaTheme="majorEastAsia"/>
                <w:sz w:val="24"/>
                <w:szCs w:val="24"/>
              </w:rPr>
            </w:pPr>
          </w:p>
        </w:tc>
      </w:tr>
      <w:tr w14:paraId="195C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14:paraId="2ABE15C7">
            <w:pPr>
              <w:rPr>
                <w:rFonts w:asciiTheme="majorEastAsia" w:hAnsiTheme="majorEastAsia" w:eastAsiaTheme="majorEastAsia"/>
                <w:sz w:val="24"/>
                <w:szCs w:val="24"/>
              </w:rPr>
            </w:pPr>
            <w:r>
              <w:rPr>
                <w:rFonts w:hint="eastAsia" w:asciiTheme="majorEastAsia" w:hAnsiTheme="majorEastAsia" w:eastAsiaTheme="majorEastAsia"/>
                <w:sz w:val="24"/>
                <w:szCs w:val="24"/>
              </w:rPr>
              <w:t>初版以来是否曾列为重点项目</w:t>
            </w:r>
          </w:p>
        </w:tc>
        <w:tc>
          <w:tcPr>
            <w:tcW w:w="6520" w:type="dxa"/>
            <w:vAlign w:val="center"/>
          </w:tcPr>
          <w:p w14:paraId="66E062BE">
            <w:pPr>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首</w:t>
            </w:r>
            <w:r>
              <w:rPr>
                <w:rFonts w:hint="eastAsia" w:asciiTheme="majorEastAsia" w:hAnsiTheme="majorEastAsia" w:eastAsiaTheme="majorEastAsia"/>
                <w:sz w:val="24"/>
                <w:szCs w:val="24"/>
              </w:rPr>
              <w:t>届</w:t>
            </w:r>
            <w:r>
              <w:rPr>
                <w:rFonts w:hint="eastAsia" w:asciiTheme="majorEastAsia" w:hAnsiTheme="majorEastAsia" w:eastAsiaTheme="majorEastAsia"/>
                <w:sz w:val="24"/>
                <w:szCs w:val="24"/>
                <w:lang w:val="en-US" w:eastAsia="zh-CN"/>
              </w:rPr>
              <w:t>/</w:t>
            </w:r>
            <w:r>
              <w:rPr>
                <w:rFonts w:hint="eastAsia" w:asciiTheme="majorEastAsia" w:hAnsiTheme="majorEastAsia" w:eastAsiaTheme="majorEastAsia"/>
                <w:sz w:val="24"/>
                <w:szCs w:val="24"/>
              </w:rPr>
              <w:t>第二届全国教材建设奖全国优秀教材（高等教育类）</w:t>
            </w:r>
          </w:p>
          <w:p w14:paraId="5CE8DA7A">
            <w:pPr>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bookmarkStart w:id="2" w:name="_GoBack"/>
            <w:bookmarkEnd w:id="2"/>
          </w:p>
          <w:p w14:paraId="10D10750">
            <w:pPr>
              <w:rPr>
                <w:rFonts w:asciiTheme="majorEastAsia" w:hAnsiTheme="majorEastAsia" w:eastAsiaTheme="majorEastAsia"/>
                <w:sz w:val="24"/>
                <w:szCs w:val="24"/>
              </w:rPr>
            </w:pPr>
            <w:r>
              <w:rPr>
                <w:rFonts w:hint="eastAsia" w:asciiTheme="majorEastAsia" w:hAnsiTheme="majorEastAsia" w:eastAsiaTheme="majorEastAsia"/>
                <w:sz w:val="24"/>
                <w:szCs w:val="24"/>
              </w:rPr>
              <w:t>○浙江省“十二五”优秀教材</w:t>
            </w:r>
          </w:p>
          <w:p w14:paraId="0E99B833">
            <w:pPr>
              <w:rPr>
                <w:rFonts w:asciiTheme="majorEastAsia" w:hAnsiTheme="majorEastAsia" w:eastAsiaTheme="majorEastAsia"/>
                <w:sz w:val="24"/>
                <w:szCs w:val="24"/>
              </w:rPr>
            </w:pPr>
            <w:r>
              <w:rPr>
                <w:rFonts w:hint="eastAsia" w:asciiTheme="majorEastAsia" w:hAnsiTheme="majorEastAsia" w:eastAsiaTheme="majorEastAsia"/>
                <w:sz w:val="24"/>
                <w:szCs w:val="24"/>
              </w:rPr>
              <w:t>○浙江省普通高校“十三五”新形态教材建设项目</w:t>
            </w:r>
          </w:p>
          <w:p w14:paraId="3AE4963F">
            <w:pPr>
              <w:rPr>
                <w:rFonts w:asciiTheme="majorEastAsia" w:hAnsiTheme="majorEastAsia" w:eastAsiaTheme="majorEastAsia"/>
                <w:sz w:val="24"/>
                <w:szCs w:val="24"/>
              </w:rPr>
            </w:pPr>
            <w:r>
              <w:rPr>
                <w:rFonts w:hint="eastAsia" w:asciiTheme="majorEastAsia" w:hAnsiTheme="majorEastAsia" w:eastAsiaTheme="majorEastAsia"/>
                <w:sz w:val="24"/>
                <w:szCs w:val="24"/>
              </w:rPr>
              <w:t>○浙江省普通本科高校“十四五” 首批新工科、新文科、新医科、新农科 重点教材建设项目</w:t>
            </w:r>
          </w:p>
          <w:p w14:paraId="679B2BF2">
            <w:pPr>
              <w:rPr>
                <w:rFonts w:asciiTheme="majorEastAsia" w:hAnsiTheme="majorEastAsia" w:eastAsiaTheme="majorEastAsia"/>
                <w:sz w:val="24"/>
                <w:szCs w:val="24"/>
              </w:rPr>
            </w:pPr>
            <w:r>
              <w:rPr>
                <w:rFonts w:hint="eastAsia" w:asciiTheme="majorEastAsia" w:hAnsiTheme="majorEastAsia" w:eastAsiaTheme="majorEastAsia"/>
                <w:sz w:val="24"/>
                <w:szCs w:val="24"/>
              </w:rPr>
              <w:t>○其他省部级及以上项目：</w:t>
            </w:r>
            <w:r>
              <w:rPr>
                <w:rFonts w:hint="eastAsia" w:asciiTheme="majorEastAsia" w:hAnsiTheme="majorEastAsia" w:eastAsiaTheme="majorEastAsia"/>
                <w:sz w:val="24"/>
                <w:szCs w:val="24"/>
                <w:u w:val="single"/>
              </w:rPr>
              <w:t xml:space="preserve">                   </w:t>
            </w:r>
          </w:p>
          <w:p w14:paraId="4CE5F7B1">
            <w:pPr>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p>
        </w:tc>
      </w:tr>
    </w:tbl>
    <w:p w14:paraId="20A5BD03">
      <w:pPr>
        <w:rPr>
          <w:rFonts w:asciiTheme="majorEastAsia" w:hAnsiTheme="majorEastAsia" w:eastAsiaTheme="majorEastAsia"/>
          <w:sz w:val="24"/>
          <w:szCs w:val="24"/>
        </w:rPr>
      </w:pPr>
      <w:r>
        <w:rPr>
          <w:rFonts w:asciiTheme="majorEastAsia" w:hAnsiTheme="majorEastAsia" w:eastAsiaTheme="majorEastAsia"/>
          <w:sz w:val="24"/>
          <w:szCs w:val="24"/>
        </w:rPr>
        <w:br w:type="page"/>
      </w:r>
      <w:r>
        <w:rPr>
          <w:rFonts w:hint="eastAsia" w:ascii="黑体" w:hAnsi="黑体" w:eastAsia="黑体" w:cs="黑体"/>
          <w:sz w:val="24"/>
          <w:szCs w:val="24"/>
        </w:rPr>
        <w:t>二、教材适用情况</w:t>
      </w: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88F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80" w:type="dxa"/>
            <w:vAlign w:val="center"/>
          </w:tcPr>
          <w:p w14:paraId="13D1291F">
            <w:pPr>
              <w:rPr>
                <w:rFonts w:asciiTheme="majorEastAsia" w:hAnsiTheme="majorEastAsia" w:eastAsiaTheme="majorEastAsia"/>
                <w:sz w:val="24"/>
                <w:szCs w:val="24"/>
              </w:rPr>
            </w:pPr>
            <w:r>
              <w:rPr>
                <w:rFonts w:hint="eastAsia" w:asciiTheme="majorEastAsia" w:hAnsiTheme="majorEastAsia" w:eastAsiaTheme="majorEastAsia"/>
                <w:sz w:val="24"/>
                <w:szCs w:val="24"/>
              </w:rPr>
              <w:t>适用专业代码（六位）及名称</w:t>
            </w:r>
          </w:p>
        </w:tc>
        <w:tc>
          <w:tcPr>
            <w:tcW w:w="6520" w:type="dxa"/>
            <w:vAlign w:val="center"/>
          </w:tcPr>
          <w:p w14:paraId="0CC15D80">
            <w:pPr>
              <w:rPr>
                <w:rFonts w:asciiTheme="majorEastAsia" w:hAnsiTheme="majorEastAsia" w:eastAsiaTheme="majorEastAsia"/>
                <w:sz w:val="24"/>
                <w:szCs w:val="24"/>
              </w:rPr>
            </w:pPr>
          </w:p>
        </w:tc>
      </w:tr>
      <w:tr w14:paraId="118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DD7F6FC">
            <w:pPr>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14:paraId="18886E7D">
            <w:pPr>
              <w:rPr>
                <w:rFonts w:asciiTheme="majorEastAsia" w:hAnsiTheme="majorEastAsia" w:eastAsiaTheme="majorEastAsia"/>
                <w:sz w:val="24"/>
                <w:szCs w:val="24"/>
              </w:rPr>
            </w:pPr>
          </w:p>
        </w:tc>
      </w:tr>
      <w:tr w14:paraId="77AF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59FC7766">
            <w:pPr>
              <w:rPr>
                <w:rFonts w:asciiTheme="majorEastAsia" w:hAnsiTheme="majorEastAsia" w:eastAsiaTheme="majorEastAsia"/>
                <w:sz w:val="24"/>
                <w:szCs w:val="24"/>
              </w:rPr>
            </w:pPr>
            <w:r>
              <w:rPr>
                <w:rFonts w:hint="eastAsia" w:asciiTheme="majorEastAsia" w:hAnsiTheme="majorEastAsia" w:eastAsiaTheme="majorEastAsia"/>
                <w:sz w:val="24"/>
                <w:szCs w:val="24"/>
              </w:rPr>
              <w:t>所属学科门类</w:t>
            </w:r>
          </w:p>
        </w:tc>
        <w:tc>
          <w:tcPr>
            <w:tcW w:w="6520" w:type="dxa"/>
            <w:vAlign w:val="center"/>
          </w:tcPr>
          <w:p w14:paraId="457D6C48">
            <w:pPr>
              <w:rPr>
                <w:rFonts w:asciiTheme="majorEastAsia" w:hAnsiTheme="majorEastAsia" w:eastAsiaTheme="majorEastAsia"/>
                <w:sz w:val="24"/>
                <w:szCs w:val="24"/>
              </w:rPr>
            </w:pPr>
          </w:p>
        </w:tc>
      </w:tr>
      <w:tr w14:paraId="517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F638CB8">
            <w:pPr>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14:paraId="1CE06544">
            <w:pPr>
              <w:rPr>
                <w:rFonts w:ascii="仿宋_GB2312" w:hAnsi="仿宋_GB2312" w:eastAsia="仿宋_GB2312" w:cs="仿宋_GB2312"/>
                <w:kern w:val="0"/>
                <w:sz w:val="24"/>
                <w:szCs w:val="24"/>
              </w:rPr>
            </w:pPr>
            <w:r>
              <w:rPr>
                <w:rFonts w:hint="eastAsia" w:ascii="仿宋_GB2312" w:eastAsia="仿宋_GB2312" w:hAnsiTheme="majorEastAsia"/>
                <w:kern w:val="0"/>
                <w:sz w:val="24"/>
                <w:szCs w:val="24"/>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选修课</w:t>
            </w:r>
          </w:p>
        </w:tc>
      </w:tr>
      <w:tr w14:paraId="46D4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76D627E4">
            <w:pPr>
              <w:rPr>
                <w:rFonts w:asciiTheme="majorEastAsia" w:hAnsiTheme="majorEastAsia" w:eastAsiaTheme="majorEastAsia"/>
                <w:sz w:val="24"/>
                <w:szCs w:val="24"/>
              </w:rPr>
            </w:pPr>
          </w:p>
        </w:tc>
        <w:tc>
          <w:tcPr>
            <w:tcW w:w="6520" w:type="dxa"/>
            <w:vAlign w:val="center"/>
          </w:tcPr>
          <w:p w14:paraId="07E2D1A6">
            <w:pPr>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14:paraId="741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03BCD65C">
            <w:pPr>
              <w:rPr>
                <w:rFonts w:asciiTheme="majorEastAsia" w:hAnsiTheme="majorEastAsia" w:eastAsiaTheme="majorEastAsia"/>
                <w:sz w:val="24"/>
                <w:szCs w:val="24"/>
              </w:rPr>
            </w:pPr>
          </w:p>
        </w:tc>
        <w:tc>
          <w:tcPr>
            <w:tcW w:w="6520" w:type="dxa"/>
            <w:vAlign w:val="center"/>
          </w:tcPr>
          <w:p w14:paraId="18E92E5D">
            <w:pPr>
              <w:rPr>
                <w:rFonts w:eastAsia="仿宋_GB2312" w:asciiTheme="majorEastAsia" w:hAnsiTheme="majorEastAsia"/>
                <w:sz w:val="24"/>
                <w:szCs w:val="24"/>
              </w:rPr>
            </w:pPr>
            <w:r>
              <w:rPr>
                <w:rFonts w:hint="eastAsia" w:ascii="仿宋_GB2312" w:eastAsia="仿宋_GB2312" w:hAnsiTheme="majorEastAsia"/>
                <w:kern w:val="0"/>
                <w:sz w:val="24"/>
                <w:szCs w:val="24"/>
              </w:rPr>
              <w:t xml:space="preserve">□思想政治理论课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实验课（如不涉及，此行可不选）</w:t>
            </w:r>
          </w:p>
        </w:tc>
      </w:tr>
      <w:tr w14:paraId="49F3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598F369">
            <w:pPr>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14:paraId="3C64706D">
            <w:pPr>
              <w:rPr>
                <w:rFonts w:asciiTheme="majorEastAsia" w:hAnsiTheme="majorEastAsia" w:eastAsiaTheme="majorEastAsia"/>
                <w:sz w:val="24"/>
                <w:szCs w:val="24"/>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rPr>
              <w:t>学时</w:t>
            </w:r>
          </w:p>
        </w:tc>
      </w:tr>
    </w:tbl>
    <w:p w14:paraId="3BA0B0FF">
      <w:pPr>
        <w:pStyle w:val="15"/>
        <w:ind w:firstLine="0" w:firstLineChars="0"/>
        <w:rPr>
          <w:rFonts w:asciiTheme="majorEastAsia" w:hAnsiTheme="majorEastAsia" w:eastAsiaTheme="majorEastAsia"/>
          <w:sz w:val="24"/>
          <w:szCs w:val="24"/>
        </w:rPr>
      </w:pPr>
    </w:p>
    <w:p w14:paraId="2B0748D2">
      <w:pPr>
        <w:pStyle w:val="15"/>
        <w:numPr>
          <w:ilvl w:val="0"/>
          <w:numId w:val="2"/>
        </w:numPr>
        <w:ind w:firstLineChars="0"/>
        <w:rPr>
          <w:rFonts w:ascii="黑体" w:hAnsi="黑体" w:eastAsia="黑体" w:cs="黑体"/>
          <w:sz w:val="24"/>
          <w:szCs w:val="24"/>
        </w:rPr>
      </w:pPr>
      <w:r>
        <w:rPr>
          <w:rFonts w:hint="eastAsia" w:ascii="黑体" w:hAnsi="黑体" w:eastAsia="黑体" w:cs="黑体"/>
          <w:sz w:val="24"/>
          <w:szCs w:val="24"/>
        </w:rPr>
        <w:t>作者信息</w:t>
      </w:r>
    </w:p>
    <w:tbl>
      <w:tblPr>
        <w:tblStyle w:val="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342A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2D8C839D">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作者（含主编，不超过6人，教材中明确出现姓名）</w:t>
            </w:r>
          </w:p>
        </w:tc>
      </w:tr>
      <w:tr w14:paraId="2367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21E2B6A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14:paraId="73F200F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14:paraId="220CD30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14:paraId="7C10BCC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14:paraId="531017E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14:paraId="70A2033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14:paraId="27804215">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14:paraId="75E3116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14:paraId="72F0276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14:paraId="1E13F076">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主编/</w:t>
            </w:r>
          </w:p>
          <w:p w14:paraId="43E08DA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副主编/其他编者</w:t>
            </w:r>
          </w:p>
        </w:tc>
      </w:tr>
      <w:tr w14:paraId="18D4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3156D3EC">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14:paraId="693205BB">
            <w:pPr>
              <w:jc w:val="center"/>
              <w:rPr>
                <w:rFonts w:asciiTheme="majorEastAsia" w:hAnsiTheme="majorEastAsia" w:eastAsiaTheme="majorEastAsia"/>
                <w:sz w:val="24"/>
                <w:szCs w:val="24"/>
              </w:rPr>
            </w:pPr>
          </w:p>
        </w:tc>
        <w:tc>
          <w:tcPr>
            <w:tcW w:w="770" w:type="dxa"/>
            <w:vAlign w:val="center"/>
          </w:tcPr>
          <w:p w14:paraId="613799A7">
            <w:pPr>
              <w:jc w:val="center"/>
              <w:rPr>
                <w:rFonts w:asciiTheme="majorEastAsia" w:hAnsiTheme="majorEastAsia" w:eastAsiaTheme="majorEastAsia"/>
                <w:sz w:val="24"/>
                <w:szCs w:val="24"/>
              </w:rPr>
            </w:pPr>
          </w:p>
        </w:tc>
        <w:tc>
          <w:tcPr>
            <w:tcW w:w="851" w:type="dxa"/>
            <w:vAlign w:val="center"/>
          </w:tcPr>
          <w:p w14:paraId="131511B7">
            <w:pPr>
              <w:jc w:val="center"/>
              <w:rPr>
                <w:rFonts w:asciiTheme="majorEastAsia" w:hAnsiTheme="majorEastAsia" w:eastAsiaTheme="majorEastAsia"/>
                <w:sz w:val="24"/>
                <w:szCs w:val="24"/>
              </w:rPr>
            </w:pPr>
          </w:p>
        </w:tc>
        <w:tc>
          <w:tcPr>
            <w:tcW w:w="850" w:type="dxa"/>
            <w:vAlign w:val="center"/>
          </w:tcPr>
          <w:p w14:paraId="4AA34231">
            <w:pPr>
              <w:jc w:val="center"/>
              <w:rPr>
                <w:rFonts w:asciiTheme="majorEastAsia" w:hAnsiTheme="majorEastAsia" w:eastAsiaTheme="majorEastAsia"/>
                <w:sz w:val="24"/>
                <w:szCs w:val="24"/>
              </w:rPr>
            </w:pPr>
          </w:p>
        </w:tc>
        <w:tc>
          <w:tcPr>
            <w:tcW w:w="709" w:type="dxa"/>
            <w:vAlign w:val="center"/>
          </w:tcPr>
          <w:p w14:paraId="7589E722">
            <w:pPr>
              <w:jc w:val="center"/>
              <w:rPr>
                <w:rFonts w:asciiTheme="majorEastAsia" w:hAnsiTheme="majorEastAsia" w:eastAsiaTheme="majorEastAsia"/>
                <w:sz w:val="24"/>
                <w:szCs w:val="24"/>
              </w:rPr>
            </w:pPr>
          </w:p>
        </w:tc>
        <w:tc>
          <w:tcPr>
            <w:tcW w:w="709" w:type="dxa"/>
            <w:vAlign w:val="center"/>
          </w:tcPr>
          <w:p w14:paraId="45695920">
            <w:pPr>
              <w:jc w:val="center"/>
              <w:rPr>
                <w:rFonts w:asciiTheme="majorEastAsia" w:hAnsiTheme="majorEastAsia" w:eastAsiaTheme="majorEastAsia"/>
                <w:sz w:val="24"/>
                <w:szCs w:val="24"/>
              </w:rPr>
            </w:pPr>
          </w:p>
        </w:tc>
        <w:tc>
          <w:tcPr>
            <w:tcW w:w="850" w:type="dxa"/>
            <w:vAlign w:val="center"/>
          </w:tcPr>
          <w:p w14:paraId="5C345AAC">
            <w:pPr>
              <w:jc w:val="center"/>
              <w:rPr>
                <w:rFonts w:asciiTheme="majorEastAsia" w:hAnsiTheme="majorEastAsia" w:eastAsiaTheme="majorEastAsia"/>
                <w:sz w:val="24"/>
                <w:szCs w:val="24"/>
              </w:rPr>
            </w:pPr>
          </w:p>
        </w:tc>
        <w:tc>
          <w:tcPr>
            <w:tcW w:w="851" w:type="dxa"/>
            <w:vAlign w:val="center"/>
          </w:tcPr>
          <w:p w14:paraId="122FF73B">
            <w:pPr>
              <w:jc w:val="center"/>
              <w:rPr>
                <w:rFonts w:asciiTheme="majorEastAsia" w:hAnsiTheme="majorEastAsia" w:eastAsiaTheme="majorEastAsia"/>
                <w:sz w:val="24"/>
                <w:szCs w:val="24"/>
              </w:rPr>
            </w:pPr>
          </w:p>
        </w:tc>
        <w:tc>
          <w:tcPr>
            <w:tcW w:w="1437" w:type="dxa"/>
            <w:vAlign w:val="center"/>
          </w:tcPr>
          <w:p w14:paraId="63207BD7">
            <w:pPr>
              <w:jc w:val="center"/>
              <w:rPr>
                <w:rFonts w:asciiTheme="majorEastAsia" w:hAnsiTheme="majorEastAsia" w:eastAsiaTheme="majorEastAsia"/>
                <w:sz w:val="24"/>
                <w:szCs w:val="24"/>
              </w:rPr>
            </w:pPr>
          </w:p>
        </w:tc>
      </w:tr>
      <w:tr w14:paraId="7F2C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61CE635">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14:paraId="6A8BD0B3">
            <w:pPr>
              <w:jc w:val="center"/>
              <w:rPr>
                <w:rFonts w:asciiTheme="majorEastAsia" w:hAnsiTheme="majorEastAsia" w:eastAsiaTheme="majorEastAsia"/>
                <w:sz w:val="24"/>
                <w:szCs w:val="24"/>
              </w:rPr>
            </w:pPr>
          </w:p>
        </w:tc>
        <w:tc>
          <w:tcPr>
            <w:tcW w:w="770" w:type="dxa"/>
            <w:vAlign w:val="center"/>
          </w:tcPr>
          <w:p w14:paraId="7B1D38BF">
            <w:pPr>
              <w:jc w:val="center"/>
              <w:rPr>
                <w:rFonts w:asciiTheme="majorEastAsia" w:hAnsiTheme="majorEastAsia" w:eastAsiaTheme="majorEastAsia"/>
                <w:sz w:val="24"/>
                <w:szCs w:val="24"/>
              </w:rPr>
            </w:pPr>
          </w:p>
        </w:tc>
        <w:tc>
          <w:tcPr>
            <w:tcW w:w="851" w:type="dxa"/>
            <w:vAlign w:val="center"/>
          </w:tcPr>
          <w:p w14:paraId="74AE9E06">
            <w:pPr>
              <w:jc w:val="center"/>
              <w:rPr>
                <w:rFonts w:asciiTheme="majorEastAsia" w:hAnsiTheme="majorEastAsia" w:eastAsiaTheme="majorEastAsia"/>
                <w:sz w:val="24"/>
                <w:szCs w:val="24"/>
              </w:rPr>
            </w:pPr>
          </w:p>
        </w:tc>
        <w:tc>
          <w:tcPr>
            <w:tcW w:w="850" w:type="dxa"/>
            <w:vAlign w:val="center"/>
          </w:tcPr>
          <w:p w14:paraId="35EF0D6B">
            <w:pPr>
              <w:jc w:val="center"/>
              <w:rPr>
                <w:rFonts w:asciiTheme="majorEastAsia" w:hAnsiTheme="majorEastAsia" w:eastAsiaTheme="majorEastAsia"/>
                <w:sz w:val="24"/>
                <w:szCs w:val="24"/>
              </w:rPr>
            </w:pPr>
          </w:p>
        </w:tc>
        <w:tc>
          <w:tcPr>
            <w:tcW w:w="709" w:type="dxa"/>
            <w:vAlign w:val="center"/>
          </w:tcPr>
          <w:p w14:paraId="64293D4D">
            <w:pPr>
              <w:jc w:val="center"/>
              <w:rPr>
                <w:rFonts w:asciiTheme="majorEastAsia" w:hAnsiTheme="majorEastAsia" w:eastAsiaTheme="majorEastAsia"/>
                <w:sz w:val="24"/>
                <w:szCs w:val="24"/>
              </w:rPr>
            </w:pPr>
          </w:p>
        </w:tc>
        <w:tc>
          <w:tcPr>
            <w:tcW w:w="709" w:type="dxa"/>
            <w:vAlign w:val="center"/>
          </w:tcPr>
          <w:p w14:paraId="5E7DC023">
            <w:pPr>
              <w:jc w:val="center"/>
              <w:rPr>
                <w:rFonts w:asciiTheme="majorEastAsia" w:hAnsiTheme="majorEastAsia" w:eastAsiaTheme="majorEastAsia"/>
                <w:sz w:val="24"/>
                <w:szCs w:val="24"/>
              </w:rPr>
            </w:pPr>
          </w:p>
        </w:tc>
        <w:tc>
          <w:tcPr>
            <w:tcW w:w="850" w:type="dxa"/>
            <w:vAlign w:val="center"/>
          </w:tcPr>
          <w:p w14:paraId="4B7D7B94">
            <w:pPr>
              <w:jc w:val="center"/>
              <w:rPr>
                <w:rFonts w:asciiTheme="majorEastAsia" w:hAnsiTheme="majorEastAsia" w:eastAsiaTheme="majorEastAsia"/>
                <w:sz w:val="24"/>
                <w:szCs w:val="24"/>
              </w:rPr>
            </w:pPr>
          </w:p>
        </w:tc>
        <w:tc>
          <w:tcPr>
            <w:tcW w:w="851" w:type="dxa"/>
            <w:vAlign w:val="center"/>
          </w:tcPr>
          <w:p w14:paraId="351DD403">
            <w:pPr>
              <w:jc w:val="center"/>
              <w:rPr>
                <w:rFonts w:asciiTheme="majorEastAsia" w:hAnsiTheme="majorEastAsia" w:eastAsiaTheme="majorEastAsia"/>
                <w:sz w:val="24"/>
                <w:szCs w:val="24"/>
              </w:rPr>
            </w:pPr>
          </w:p>
        </w:tc>
        <w:tc>
          <w:tcPr>
            <w:tcW w:w="1437" w:type="dxa"/>
            <w:vAlign w:val="center"/>
          </w:tcPr>
          <w:p w14:paraId="301891C2">
            <w:pPr>
              <w:jc w:val="center"/>
              <w:rPr>
                <w:rFonts w:asciiTheme="majorEastAsia" w:hAnsiTheme="majorEastAsia" w:eastAsiaTheme="majorEastAsia"/>
                <w:sz w:val="24"/>
                <w:szCs w:val="24"/>
              </w:rPr>
            </w:pPr>
          </w:p>
        </w:tc>
      </w:tr>
      <w:tr w14:paraId="10C4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F400020">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14:paraId="4701B5A6">
            <w:pPr>
              <w:jc w:val="center"/>
              <w:rPr>
                <w:rFonts w:asciiTheme="majorEastAsia" w:hAnsiTheme="majorEastAsia" w:eastAsiaTheme="majorEastAsia"/>
                <w:sz w:val="24"/>
                <w:szCs w:val="24"/>
              </w:rPr>
            </w:pPr>
          </w:p>
        </w:tc>
        <w:tc>
          <w:tcPr>
            <w:tcW w:w="770" w:type="dxa"/>
            <w:vAlign w:val="center"/>
          </w:tcPr>
          <w:p w14:paraId="5D4E82BA">
            <w:pPr>
              <w:jc w:val="center"/>
              <w:rPr>
                <w:rFonts w:asciiTheme="majorEastAsia" w:hAnsiTheme="majorEastAsia" w:eastAsiaTheme="majorEastAsia"/>
                <w:sz w:val="24"/>
                <w:szCs w:val="24"/>
              </w:rPr>
            </w:pPr>
          </w:p>
        </w:tc>
        <w:tc>
          <w:tcPr>
            <w:tcW w:w="851" w:type="dxa"/>
            <w:vAlign w:val="center"/>
          </w:tcPr>
          <w:p w14:paraId="1467613D">
            <w:pPr>
              <w:jc w:val="center"/>
              <w:rPr>
                <w:rFonts w:asciiTheme="majorEastAsia" w:hAnsiTheme="majorEastAsia" w:eastAsiaTheme="majorEastAsia"/>
                <w:sz w:val="24"/>
                <w:szCs w:val="24"/>
              </w:rPr>
            </w:pPr>
          </w:p>
        </w:tc>
        <w:tc>
          <w:tcPr>
            <w:tcW w:w="850" w:type="dxa"/>
            <w:vAlign w:val="center"/>
          </w:tcPr>
          <w:p w14:paraId="78B5460D">
            <w:pPr>
              <w:jc w:val="center"/>
              <w:rPr>
                <w:rFonts w:asciiTheme="majorEastAsia" w:hAnsiTheme="majorEastAsia" w:eastAsiaTheme="majorEastAsia"/>
                <w:sz w:val="24"/>
                <w:szCs w:val="24"/>
              </w:rPr>
            </w:pPr>
          </w:p>
        </w:tc>
        <w:tc>
          <w:tcPr>
            <w:tcW w:w="709" w:type="dxa"/>
            <w:vAlign w:val="center"/>
          </w:tcPr>
          <w:p w14:paraId="1AF52808">
            <w:pPr>
              <w:jc w:val="center"/>
              <w:rPr>
                <w:rFonts w:asciiTheme="majorEastAsia" w:hAnsiTheme="majorEastAsia" w:eastAsiaTheme="majorEastAsia"/>
                <w:sz w:val="24"/>
                <w:szCs w:val="24"/>
              </w:rPr>
            </w:pPr>
          </w:p>
        </w:tc>
        <w:tc>
          <w:tcPr>
            <w:tcW w:w="709" w:type="dxa"/>
            <w:vAlign w:val="center"/>
          </w:tcPr>
          <w:p w14:paraId="64EC7A16">
            <w:pPr>
              <w:jc w:val="center"/>
              <w:rPr>
                <w:rFonts w:asciiTheme="majorEastAsia" w:hAnsiTheme="majorEastAsia" w:eastAsiaTheme="majorEastAsia"/>
                <w:sz w:val="24"/>
                <w:szCs w:val="24"/>
              </w:rPr>
            </w:pPr>
          </w:p>
        </w:tc>
        <w:tc>
          <w:tcPr>
            <w:tcW w:w="850" w:type="dxa"/>
            <w:vAlign w:val="center"/>
          </w:tcPr>
          <w:p w14:paraId="1F214B90">
            <w:pPr>
              <w:jc w:val="center"/>
              <w:rPr>
                <w:rFonts w:asciiTheme="majorEastAsia" w:hAnsiTheme="majorEastAsia" w:eastAsiaTheme="majorEastAsia"/>
                <w:sz w:val="24"/>
                <w:szCs w:val="24"/>
              </w:rPr>
            </w:pPr>
          </w:p>
        </w:tc>
        <w:tc>
          <w:tcPr>
            <w:tcW w:w="851" w:type="dxa"/>
            <w:vAlign w:val="center"/>
          </w:tcPr>
          <w:p w14:paraId="1810F745">
            <w:pPr>
              <w:jc w:val="center"/>
              <w:rPr>
                <w:rFonts w:asciiTheme="majorEastAsia" w:hAnsiTheme="majorEastAsia" w:eastAsiaTheme="majorEastAsia"/>
                <w:sz w:val="24"/>
                <w:szCs w:val="24"/>
              </w:rPr>
            </w:pPr>
          </w:p>
        </w:tc>
        <w:tc>
          <w:tcPr>
            <w:tcW w:w="1437" w:type="dxa"/>
            <w:vAlign w:val="center"/>
          </w:tcPr>
          <w:p w14:paraId="65707F85">
            <w:pPr>
              <w:jc w:val="center"/>
              <w:rPr>
                <w:rFonts w:asciiTheme="majorEastAsia" w:hAnsiTheme="majorEastAsia" w:eastAsiaTheme="majorEastAsia"/>
                <w:sz w:val="24"/>
                <w:szCs w:val="24"/>
              </w:rPr>
            </w:pPr>
          </w:p>
        </w:tc>
      </w:tr>
      <w:tr w14:paraId="29D8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5426365">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14:paraId="76BD6011">
            <w:pPr>
              <w:jc w:val="center"/>
              <w:rPr>
                <w:rFonts w:asciiTheme="majorEastAsia" w:hAnsiTheme="majorEastAsia" w:eastAsiaTheme="majorEastAsia"/>
                <w:sz w:val="24"/>
                <w:szCs w:val="24"/>
              </w:rPr>
            </w:pPr>
          </w:p>
        </w:tc>
        <w:tc>
          <w:tcPr>
            <w:tcW w:w="770" w:type="dxa"/>
            <w:vAlign w:val="center"/>
          </w:tcPr>
          <w:p w14:paraId="086A24FA">
            <w:pPr>
              <w:jc w:val="center"/>
              <w:rPr>
                <w:rFonts w:asciiTheme="majorEastAsia" w:hAnsiTheme="majorEastAsia" w:eastAsiaTheme="majorEastAsia"/>
                <w:sz w:val="24"/>
                <w:szCs w:val="24"/>
              </w:rPr>
            </w:pPr>
          </w:p>
        </w:tc>
        <w:tc>
          <w:tcPr>
            <w:tcW w:w="851" w:type="dxa"/>
            <w:vAlign w:val="center"/>
          </w:tcPr>
          <w:p w14:paraId="56449903">
            <w:pPr>
              <w:jc w:val="center"/>
              <w:rPr>
                <w:rFonts w:asciiTheme="majorEastAsia" w:hAnsiTheme="majorEastAsia" w:eastAsiaTheme="majorEastAsia"/>
                <w:sz w:val="24"/>
                <w:szCs w:val="24"/>
              </w:rPr>
            </w:pPr>
          </w:p>
        </w:tc>
        <w:tc>
          <w:tcPr>
            <w:tcW w:w="850" w:type="dxa"/>
            <w:vAlign w:val="center"/>
          </w:tcPr>
          <w:p w14:paraId="2011156E">
            <w:pPr>
              <w:jc w:val="center"/>
              <w:rPr>
                <w:rFonts w:asciiTheme="majorEastAsia" w:hAnsiTheme="majorEastAsia" w:eastAsiaTheme="majorEastAsia"/>
                <w:sz w:val="24"/>
                <w:szCs w:val="24"/>
              </w:rPr>
            </w:pPr>
          </w:p>
        </w:tc>
        <w:tc>
          <w:tcPr>
            <w:tcW w:w="709" w:type="dxa"/>
            <w:vAlign w:val="center"/>
          </w:tcPr>
          <w:p w14:paraId="17E4D1D1">
            <w:pPr>
              <w:jc w:val="center"/>
              <w:rPr>
                <w:rFonts w:asciiTheme="majorEastAsia" w:hAnsiTheme="majorEastAsia" w:eastAsiaTheme="majorEastAsia"/>
                <w:sz w:val="24"/>
                <w:szCs w:val="24"/>
              </w:rPr>
            </w:pPr>
          </w:p>
        </w:tc>
        <w:tc>
          <w:tcPr>
            <w:tcW w:w="709" w:type="dxa"/>
            <w:vAlign w:val="center"/>
          </w:tcPr>
          <w:p w14:paraId="163F607F">
            <w:pPr>
              <w:jc w:val="center"/>
              <w:rPr>
                <w:rFonts w:asciiTheme="majorEastAsia" w:hAnsiTheme="majorEastAsia" w:eastAsiaTheme="majorEastAsia"/>
                <w:sz w:val="24"/>
                <w:szCs w:val="24"/>
              </w:rPr>
            </w:pPr>
          </w:p>
        </w:tc>
        <w:tc>
          <w:tcPr>
            <w:tcW w:w="850" w:type="dxa"/>
            <w:vAlign w:val="center"/>
          </w:tcPr>
          <w:p w14:paraId="37460980">
            <w:pPr>
              <w:jc w:val="center"/>
              <w:rPr>
                <w:rFonts w:asciiTheme="majorEastAsia" w:hAnsiTheme="majorEastAsia" w:eastAsiaTheme="majorEastAsia"/>
                <w:sz w:val="24"/>
                <w:szCs w:val="24"/>
              </w:rPr>
            </w:pPr>
          </w:p>
        </w:tc>
        <w:tc>
          <w:tcPr>
            <w:tcW w:w="851" w:type="dxa"/>
            <w:vAlign w:val="center"/>
          </w:tcPr>
          <w:p w14:paraId="48B8EA88">
            <w:pPr>
              <w:jc w:val="center"/>
              <w:rPr>
                <w:rFonts w:asciiTheme="majorEastAsia" w:hAnsiTheme="majorEastAsia" w:eastAsiaTheme="majorEastAsia"/>
                <w:sz w:val="24"/>
                <w:szCs w:val="24"/>
              </w:rPr>
            </w:pPr>
          </w:p>
        </w:tc>
        <w:tc>
          <w:tcPr>
            <w:tcW w:w="1437" w:type="dxa"/>
            <w:vAlign w:val="center"/>
          </w:tcPr>
          <w:p w14:paraId="09B6EAE0">
            <w:pPr>
              <w:jc w:val="center"/>
              <w:rPr>
                <w:rFonts w:asciiTheme="majorEastAsia" w:hAnsiTheme="majorEastAsia" w:eastAsiaTheme="majorEastAsia"/>
                <w:sz w:val="24"/>
                <w:szCs w:val="24"/>
              </w:rPr>
            </w:pPr>
          </w:p>
        </w:tc>
      </w:tr>
      <w:tr w14:paraId="62D5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9C76D18">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14:paraId="06E1E2AE">
            <w:pPr>
              <w:jc w:val="center"/>
              <w:rPr>
                <w:rFonts w:asciiTheme="majorEastAsia" w:hAnsiTheme="majorEastAsia" w:eastAsiaTheme="majorEastAsia"/>
                <w:sz w:val="24"/>
                <w:szCs w:val="24"/>
              </w:rPr>
            </w:pPr>
          </w:p>
        </w:tc>
        <w:tc>
          <w:tcPr>
            <w:tcW w:w="770" w:type="dxa"/>
            <w:vAlign w:val="center"/>
          </w:tcPr>
          <w:p w14:paraId="30C27922">
            <w:pPr>
              <w:jc w:val="center"/>
              <w:rPr>
                <w:rFonts w:asciiTheme="majorEastAsia" w:hAnsiTheme="majorEastAsia" w:eastAsiaTheme="majorEastAsia"/>
                <w:sz w:val="24"/>
                <w:szCs w:val="24"/>
              </w:rPr>
            </w:pPr>
          </w:p>
        </w:tc>
        <w:tc>
          <w:tcPr>
            <w:tcW w:w="851" w:type="dxa"/>
            <w:vAlign w:val="center"/>
          </w:tcPr>
          <w:p w14:paraId="414F3CAC">
            <w:pPr>
              <w:jc w:val="center"/>
              <w:rPr>
                <w:rFonts w:asciiTheme="majorEastAsia" w:hAnsiTheme="majorEastAsia" w:eastAsiaTheme="majorEastAsia"/>
                <w:sz w:val="24"/>
                <w:szCs w:val="24"/>
              </w:rPr>
            </w:pPr>
          </w:p>
        </w:tc>
        <w:tc>
          <w:tcPr>
            <w:tcW w:w="850" w:type="dxa"/>
            <w:vAlign w:val="center"/>
          </w:tcPr>
          <w:p w14:paraId="2E883590">
            <w:pPr>
              <w:jc w:val="center"/>
              <w:rPr>
                <w:rFonts w:asciiTheme="majorEastAsia" w:hAnsiTheme="majorEastAsia" w:eastAsiaTheme="majorEastAsia"/>
                <w:sz w:val="24"/>
                <w:szCs w:val="24"/>
              </w:rPr>
            </w:pPr>
          </w:p>
        </w:tc>
        <w:tc>
          <w:tcPr>
            <w:tcW w:w="709" w:type="dxa"/>
            <w:vAlign w:val="center"/>
          </w:tcPr>
          <w:p w14:paraId="79E717C3">
            <w:pPr>
              <w:jc w:val="center"/>
              <w:rPr>
                <w:rFonts w:asciiTheme="majorEastAsia" w:hAnsiTheme="majorEastAsia" w:eastAsiaTheme="majorEastAsia"/>
                <w:sz w:val="24"/>
                <w:szCs w:val="24"/>
              </w:rPr>
            </w:pPr>
          </w:p>
        </w:tc>
        <w:tc>
          <w:tcPr>
            <w:tcW w:w="709" w:type="dxa"/>
            <w:vAlign w:val="center"/>
          </w:tcPr>
          <w:p w14:paraId="10276684">
            <w:pPr>
              <w:jc w:val="center"/>
              <w:rPr>
                <w:rFonts w:asciiTheme="majorEastAsia" w:hAnsiTheme="majorEastAsia" w:eastAsiaTheme="majorEastAsia"/>
                <w:sz w:val="24"/>
                <w:szCs w:val="24"/>
              </w:rPr>
            </w:pPr>
          </w:p>
        </w:tc>
        <w:tc>
          <w:tcPr>
            <w:tcW w:w="850" w:type="dxa"/>
            <w:vAlign w:val="center"/>
          </w:tcPr>
          <w:p w14:paraId="3B58F980">
            <w:pPr>
              <w:jc w:val="center"/>
              <w:rPr>
                <w:rFonts w:asciiTheme="majorEastAsia" w:hAnsiTheme="majorEastAsia" w:eastAsiaTheme="majorEastAsia"/>
                <w:sz w:val="24"/>
                <w:szCs w:val="24"/>
              </w:rPr>
            </w:pPr>
          </w:p>
        </w:tc>
        <w:tc>
          <w:tcPr>
            <w:tcW w:w="851" w:type="dxa"/>
            <w:vAlign w:val="center"/>
          </w:tcPr>
          <w:p w14:paraId="1235F4E1">
            <w:pPr>
              <w:jc w:val="center"/>
              <w:rPr>
                <w:rFonts w:asciiTheme="majorEastAsia" w:hAnsiTheme="majorEastAsia" w:eastAsiaTheme="majorEastAsia"/>
                <w:sz w:val="24"/>
                <w:szCs w:val="24"/>
              </w:rPr>
            </w:pPr>
          </w:p>
        </w:tc>
        <w:tc>
          <w:tcPr>
            <w:tcW w:w="1437" w:type="dxa"/>
            <w:vAlign w:val="center"/>
          </w:tcPr>
          <w:p w14:paraId="751E065F">
            <w:pPr>
              <w:jc w:val="center"/>
              <w:rPr>
                <w:rFonts w:asciiTheme="majorEastAsia" w:hAnsiTheme="majorEastAsia" w:eastAsiaTheme="majorEastAsia"/>
                <w:sz w:val="24"/>
                <w:szCs w:val="24"/>
              </w:rPr>
            </w:pPr>
          </w:p>
        </w:tc>
      </w:tr>
      <w:tr w14:paraId="595D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A35F389">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6</w:t>
            </w:r>
          </w:p>
        </w:tc>
        <w:tc>
          <w:tcPr>
            <w:tcW w:w="763" w:type="dxa"/>
            <w:vAlign w:val="center"/>
          </w:tcPr>
          <w:p w14:paraId="03F4FBD2">
            <w:pPr>
              <w:jc w:val="center"/>
              <w:rPr>
                <w:rFonts w:asciiTheme="majorEastAsia" w:hAnsiTheme="majorEastAsia" w:eastAsiaTheme="majorEastAsia"/>
                <w:sz w:val="24"/>
                <w:szCs w:val="24"/>
              </w:rPr>
            </w:pPr>
          </w:p>
        </w:tc>
        <w:tc>
          <w:tcPr>
            <w:tcW w:w="770" w:type="dxa"/>
            <w:vAlign w:val="center"/>
          </w:tcPr>
          <w:p w14:paraId="62859910">
            <w:pPr>
              <w:jc w:val="center"/>
              <w:rPr>
                <w:rFonts w:asciiTheme="majorEastAsia" w:hAnsiTheme="majorEastAsia" w:eastAsiaTheme="majorEastAsia"/>
                <w:sz w:val="24"/>
                <w:szCs w:val="24"/>
              </w:rPr>
            </w:pPr>
          </w:p>
        </w:tc>
        <w:tc>
          <w:tcPr>
            <w:tcW w:w="851" w:type="dxa"/>
            <w:vAlign w:val="center"/>
          </w:tcPr>
          <w:p w14:paraId="07E23446">
            <w:pPr>
              <w:jc w:val="center"/>
              <w:rPr>
                <w:rFonts w:asciiTheme="majorEastAsia" w:hAnsiTheme="majorEastAsia" w:eastAsiaTheme="majorEastAsia"/>
                <w:sz w:val="24"/>
                <w:szCs w:val="24"/>
              </w:rPr>
            </w:pPr>
          </w:p>
        </w:tc>
        <w:tc>
          <w:tcPr>
            <w:tcW w:w="850" w:type="dxa"/>
            <w:vAlign w:val="center"/>
          </w:tcPr>
          <w:p w14:paraId="67C5204F">
            <w:pPr>
              <w:jc w:val="center"/>
              <w:rPr>
                <w:rFonts w:asciiTheme="majorEastAsia" w:hAnsiTheme="majorEastAsia" w:eastAsiaTheme="majorEastAsia"/>
                <w:sz w:val="24"/>
                <w:szCs w:val="24"/>
              </w:rPr>
            </w:pPr>
          </w:p>
        </w:tc>
        <w:tc>
          <w:tcPr>
            <w:tcW w:w="709" w:type="dxa"/>
            <w:vAlign w:val="center"/>
          </w:tcPr>
          <w:p w14:paraId="5211225F">
            <w:pPr>
              <w:jc w:val="center"/>
              <w:rPr>
                <w:rFonts w:asciiTheme="majorEastAsia" w:hAnsiTheme="majorEastAsia" w:eastAsiaTheme="majorEastAsia"/>
                <w:sz w:val="24"/>
                <w:szCs w:val="24"/>
              </w:rPr>
            </w:pPr>
          </w:p>
        </w:tc>
        <w:tc>
          <w:tcPr>
            <w:tcW w:w="709" w:type="dxa"/>
            <w:vAlign w:val="center"/>
          </w:tcPr>
          <w:p w14:paraId="15DBEA4B">
            <w:pPr>
              <w:jc w:val="center"/>
              <w:rPr>
                <w:rFonts w:asciiTheme="majorEastAsia" w:hAnsiTheme="majorEastAsia" w:eastAsiaTheme="majorEastAsia"/>
                <w:sz w:val="24"/>
                <w:szCs w:val="24"/>
              </w:rPr>
            </w:pPr>
          </w:p>
        </w:tc>
        <w:tc>
          <w:tcPr>
            <w:tcW w:w="850" w:type="dxa"/>
            <w:vAlign w:val="center"/>
          </w:tcPr>
          <w:p w14:paraId="375E4F03">
            <w:pPr>
              <w:jc w:val="center"/>
              <w:rPr>
                <w:rFonts w:asciiTheme="majorEastAsia" w:hAnsiTheme="majorEastAsia" w:eastAsiaTheme="majorEastAsia"/>
                <w:sz w:val="24"/>
                <w:szCs w:val="24"/>
              </w:rPr>
            </w:pPr>
          </w:p>
        </w:tc>
        <w:tc>
          <w:tcPr>
            <w:tcW w:w="851" w:type="dxa"/>
            <w:vAlign w:val="center"/>
          </w:tcPr>
          <w:p w14:paraId="502C36E2">
            <w:pPr>
              <w:jc w:val="center"/>
              <w:rPr>
                <w:rFonts w:asciiTheme="majorEastAsia" w:hAnsiTheme="majorEastAsia" w:eastAsiaTheme="majorEastAsia"/>
                <w:sz w:val="24"/>
                <w:szCs w:val="24"/>
              </w:rPr>
            </w:pPr>
          </w:p>
        </w:tc>
        <w:tc>
          <w:tcPr>
            <w:tcW w:w="1437" w:type="dxa"/>
            <w:vAlign w:val="center"/>
          </w:tcPr>
          <w:p w14:paraId="7512DB46">
            <w:pPr>
              <w:jc w:val="center"/>
              <w:rPr>
                <w:rFonts w:asciiTheme="majorEastAsia" w:hAnsiTheme="majorEastAsia" w:eastAsiaTheme="majorEastAsia"/>
                <w:sz w:val="24"/>
                <w:szCs w:val="24"/>
              </w:rPr>
            </w:pPr>
          </w:p>
        </w:tc>
      </w:tr>
    </w:tbl>
    <w:p w14:paraId="446BC558">
      <w:pPr>
        <w:rPr>
          <w:rFonts w:asciiTheme="majorEastAsia" w:hAnsiTheme="majorEastAsia" w:eastAsiaTheme="majorEastAsia"/>
          <w:kern w:val="0"/>
          <w:sz w:val="24"/>
          <w:szCs w:val="24"/>
        </w:rPr>
      </w:pPr>
    </w:p>
    <w:tbl>
      <w:tblPr>
        <w:tblStyle w:val="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389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0" w:type="dxa"/>
            <w:gridSpan w:val="4"/>
          </w:tcPr>
          <w:p w14:paraId="6EE0FBFF">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14:paraId="4A21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7C86A700">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14:paraId="7C0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4FA5E236">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14:paraId="032A836C">
            <w:pPr>
              <w:rPr>
                <w:rFonts w:asciiTheme="majorEastAsia" w:hAnsiTheme="majorEastAsia" w:eastAsiaTheme="majorEastAsia"/>
                <w:sz w:val="24"/>
                <w:szCs w:val="24"/>
              </w:rPr>
            </w:pPr>
          </w:p>
          <w:p w14:paraId="5559120B">
            <w:pPr>
              <w:rPr>
                <w:rFonts w:asciiTheme="majorEastAsia" w:hAnsiTheme="majorEastAsia" w:eastAsiaTheme="majorEastAsia"/>
                <w:sz w:val="24"/>
                <w:szCs w:val="24"/>
              </w:rPr>
            </w:pPr>
          </w:p>
          <w:p w14:paraId="2D2DF9D1">
            <w:pPr>
              <w:rPr>
                <w:rFonts w:asciiTheme="majorEastAsia" w:hAnsiTheme="majorEastAsia" w:eastAsiaTheme="majorEastAsia"/>
                <w:sz w:val="24"/>
                <w:szCs w:val="24"/>
              </w:rPr>
            </w:pPr>
          </w:p>
          <w:p w14:paraId="251506FE">
            <w:pPr>
              <w:rPr>
                <w:rFonts w:asciiTheme="majorEastAsia" w:hAnsiTheme="majorEastAsia" w:eastAsiaTheme="majorEastAsia"/>
                <w:sz w:val="24"/>
                <w:szCs w:val="24"/>
              </w:rPr>
            </w:pPr>
          </w:p>
          <w:p w14:paraId="1B586C84">
            <w:pPr>
              <w:rPr>
                <w:rFonts w:asciiTheme="majorEastAsia" w:hAnsiTheme="majorEastAsia" w:eastAsiaTheme="majorEastAsia"/>
                <w:sz w:val="24"/>
                <w:szCs w:val="24"/>
              </w:rPr>
            </w:pPr>
          </w:p>
          <w:p w14:paraId="0905695F">
            <w:pPr>
              <w:rPr>
                <w:rFonts w:asciiTheme="majorEastAsia" w:hAnsiTheme="majorEastAsia" w:eastAsiaTheme="majorEastAsia"/>
                <w:sz w:val="24"/>
                <w:szCs w:val="24"/>
              </w:rPr>
            </w:pPr>
          </w:p>
          <w:p w14:paraId="6FFCA9F8">
            <w:pPr>
              <w:rPr>
                <w:rFonts w:asciiTheme="majorEastAsia" w:hAnsiTheme="majorEastAsia" w:eastAsiaTheme="majorEastAsia"/>
                <w:sz w:val="24"/>
                <w:szCs w:val="24"/>
              </w:rPr>
            </w:pPr>
          </w:p>
          <w:p w14:paraId="650ECEFD">
            <w:pPr>
              <w:rPr>
                <w:rFonts w:asciiTheme="majorEastAsia" w:hAnsiTheme="majorEastAsia" w:eastAsiaTheme="majorEastAsia"/>
                <w:sz w:val="24"/>
                <w:szCs w:val="24"/>
              </w:rPr>
            </w:pPr>
          </w:p>
          <w:p w14:paraId="5ABFCAB4">
            <w:pPr>
              <w:rPr>
                <w:rFonts w:asciiTheme="majorEastAsia" w:hAnsiTheme="majorEastAsia" w:eastAsiaTheme="majorEastAsia"/>
                <w:sz w:val="24"/>
                <w:szCs w:val="24"/>
              </w:rPr>
            </w:pPr>
          </w:p>
        </w:tc>
      </w:tr>
      <w:tr w14:paraId="1342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75431DF5">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14:paraId="2CBB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3534739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14:paraId="61703AD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14:paraId="0480C5D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14:paraId="497027F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14:paraId="5E0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160E31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14:paraId="4DF652C4">
            <w:pPr>
              <w:jc w:val="center"/>
              <w:rPr>
                <w:rFonts w:asciiTheme="majorEastAsia" w:hAnsiTheme="majorEastAsia" w:eastAsiaTheme="majorEastAsia"/>
                <w:sz w:val="24"/>
                <w:szCs w:val="24"/>
              </w:rPr>
            </w:pPr>
          </w:p>
        </w:tc>
        <w:tc>
          <w:tcPr>
            <w:tcW w:w="2268" w:type="dxa"/>
            <w:vAlign w:val="center"/>
          </w:tcPr>
          <w:p w14:paraId="58C5C508">
            <w:pPr>
              <w:jc w:val="center"/>
              <w:rPr>
                <w:rFonts w:asciiTheme="majorEastAsia" w:hAnsiTheme="majorEastAsia" w:eastAsiaTheme="majorEastAsia"/>
                <w:sz w:val="24"/>
                <w:szCs w:val="24"/>
              </w:rPr>
            </w:pPr>
          </w:p>
        </w:tc>
        <w:tc>
          <w:tcPr>
            <w:tcW w:w="1417" w:type="dxa"/>
            <w:vAlign w:val="center"/>
          </w:tcPr>
          <w:p w14:paraId="5345482E">
            <w:pPr>
              <w:jc w:val="center"/>
              <w:rPr>
                <w:rFonts w:asciiTheme="majorEastAsia" w:hAnsiTheme="majorEastAsia" w:eastAsiaTheme="majorEastAsia"/>
                <w:sz w:val="24"/>
                <w:szCs w:val="24"/>
              </w:rPr>
            </w:pPr>
          </w:p>
        </w:tc>
      </w:tr>
      <w:tr w14:paraId="48C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56475A4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14:paraId="61367FD9">
            <w:pPr>
              <w:jc w:val="center"/>
              <w:rPr>
                <w:rFonts w:asciiTheme="majorEastAsia" w:hAnsiTheme="majorEastAsia" w:eastAsiaTheme="majorEastAsia"/>
                <w:sz w:val="24"/>
                <w:szCs w:val="24"/>
              </w:rPr>
            </w:pPr>
          </w:p>
        </w:tc>
        <w:tc>
          <w:tcPr>
            <w:tcW w:w="2268" w:type="dxa"/>
            <w:vAlign w:val="center"/>
          </w:tcPr>
          <w:p w14:paraId="30CD0297">
            <w:pPr>
              <w:jc w:val="center"/>
              <w:rPr>
                <w:rFonts w:asciiTheme="majorEastAsia" w:hAnsiTheme="majorEastAsia" w:eastAsiaTheme="majorEastAsia"/>
                <w:sz w:val="24"/>
                <w:szCs w:val="24"/>
              </w:rPr>
            </w:pPr>
          </w:p>
        </w:tc>
        <w:tc>
          <w:tcPr>
            <w:tcW w:w="1417" w:type="dxa"/>
            <w:vAlign w:val="center"/>
          </w:tcPr>
          <w:p w14:paraId="32E720EA">
            <w:pPr>
              <w:jc w:val="center"/>
              <w:rPr>
                <w:rFonts w:asciiTheme="majorEastAsia" w:hAnsiTheme="majorEastAsia" w:eastAsiaTheme="majorEastAsia"/>
                <w:sz w:val="24"/>
                <w:szCs w:val="24"/>
              </w:rPr>
            </w:pPr>
          </w:p>
        </w:tc>
      </w:tr>
      <w:tr w14:paraId="6161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D747D6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14:paraId="1A347579">
            <w:pPr>
              <w:jc w:val="center"/>
              <w:rPr>
                <w:rFonts w:asciiTheme="majorEastAsia" w:hAnsiTheme="majorEastAsia" w:eastAsiaTheme="majorEastAsia"/>
                <w:sz w:val="24"/>
                <w:szCs w:val="24"/>
              </w:rPr>
            </w:pPr>
          </w:p>
        </w:tc>
        <w:tc>
          <w:tcPr>
            <w:tcW w:w="2268" w:type="dxa"/>
            <w:vAlign w:val="center"/>
          </w:tcPr>
          <w:p w14:paraId="4F4DC925">
            <w:pPr>
              <w:jc w:val="center"/>
              <w:rPr>
                <w:rFonts w:asciiTheme="majorEastAsia" w:hAnsiTheme="majorEastAsia" w:eastAsiaTheme="majorEastAsia"/>
                <w:sz w:val="24"/>
                <w:szCs w:val="24"/>
              </w:rPr>
            </w:pPr>
          </w:p>
        </w:tc>
        <w:tc>
          <w:tcPr>
            <w:tcW w:w="1417" w:type="dxa"/>
            <w:vAlign w:val="center"/>
          </w:tcPr>
          <w:p w14:paraId="3BE6D8FD">
            <w:pPr>
              <w:jc w:val="center"/>
              <w:rPr>
                <w:rFonts w:asciiTheme="majorEastAsia" w:hAnsiTheme="majorEastAsia" w:eastAsiaTheme="majorEastAsia"/>
                <w:sz w:val="24"/>
                <w:szCs w:val="24"/>
              </w:rPr>
            </w:pPr>
          </w:p>
        </w:tc>
      </w:tr>
      <w:tr w14:paraId="51DB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17EE196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14:paraId="76837BA5">
            <w:pPr>
              <w:jc w:val="center"/>
              <w:rPr>
                <w:rFonts w:asciiTheme="majorEastAsia" w:hAnsiTheme="majorEastAsia" w:eastAsiaTheme="majorEastAsia"/>
                <w:sz w:val="24"/>
                <w:szCs w:val="24"/>
              </w:rPr>
            </w:pPr>
          </w:p>
        </w:tc>
        <w:tc>
          <w:tcPr>
            <w:tcW w:w="2268" w:type="dxa"/>
            <w:vAlign w:val="center"/>
          </w:tcPr>
          <w:p w14:paraId="0CE0C973">
            <w:pPr>
              <w:jc w:val="center"/>
              <w:rPr>
                <w:rFonts w:asciiTheme="majorEastAsia" w:hAnsiTheme="majorEastAsia" w:eastAsiaTheme="majorEastAsia"/>
                <w:sz w:val="24"/>
                <w:szCs w:val="24"/>
              </w:rPr>
            </w:pPr>
          </w:p>
        </w:tc>
        <w:tc>
          <w:tcPr>
            <w:tcW w:w="1417" w:type="dxa"/>
            <w:vAlign w:val="center"/>
          </w:tcPr>
          <w:p w14:paraId="24730EBC">
            <w:pPr>
              <w:jc w:val="center"/>
              <w:rPr>
                <w:rFonts w:asciiTheme="majorEastAsia" w:hAnsiTheme="majorEastAsia" w:eastAsiaTheme="majorEastAsia"/>
                <w:sz w:val="24"/>
                <w:szCs w:val="24"/>
              </w:rPr>
            </w:pPr>
          </w:p>
        </w:tc>
      </w:tr>
      <w:tr w14:paraId="4D2B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3B01CDF1">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14:paraId="56428276">
            <w:pPr>
              <w:jc w:val="center"/>
              <w:rPr>
                <w:rFonts w:asciiTheme="majorEastAsia" w:hAnsiTheme="majorEastAsia" w:eastAsiaTheme="majorEastAsia"/>
                <w:sz w:val="24"/>
                <w:szCs w:val="24"/>
              </w:rPr>
            </w:pPr>
          </w:p>
        </w:tc>
        <w:tc>
          <w:tcPr>
            <w:tcW w:w="2268" w:type="dxa"/>
            <w:vAlign w:val="center"/>
          </w:tcPr>
          <w:p w14:paraId="0F427C41">
            <w:pPr>
              <w:jc w:val="center"/>
              <w:rPr>
                <w:rFonts w:asciiTheme="majorEastAsia" w:hAnsiTheme="majorEastAsia" w:eastAsiaTheme="majorEastAsia"/>
                <w:sz w:val="24"/>
                <w:szCs w:val="24"/>
              </w:rPr>
            </w:pPr>
          </w:p>
        </w:tc>
        <w:tc>
          <w:tcPr>
            <w:tcW w:w="1417" w:type="dxa"/>
            <w:vAlign w:val="center"/>
          </w:tcPr>
          <w:p w14:paraId="2E6841F3">
            <w:pPr>
              <w:jc w:val="center"/>
              <w:rPr>
                <w:rFonts w:asciiTheme="majorEastAsia" w:hAnsiTheme="majorEastAsia" w:eastAsiaTheme="majorEastAsia"/>
                <w:sz w:val="24"/>
                <w:szCs w:val="24"/>
              </w:rPr>
            </w:pPr>
          </w:p>
        </w:tc>
      </w:tr>
    </w:tbl>
    <w:p w14:paraId="792F0D01">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申报教材建设历程</w:t>
      </w:r>
    </w:p>
    <w:tbl>
      <w:tblPr>
        <w:tblStyle w:val="9"/>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45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333DC409">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14:paraId="5FC5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3D02C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14:paraId="3477311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14:paraId="78C1D42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14:paraId="300DDD2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14:paraId="1511481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14:paraId="0230B50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14:paraId="0A8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EA9AE6">
            <w:pPr>
              <w:jc w:val="center"/>
              <w:rPr>
                <w:rFonts w:asciiTheme="majorEastAsia" w:hAnsiTheme="majorEastAsia" w:eastAsiaTheme="majorEastAsia"/>
                <w:sz w:val="24"/>
                <w:szCs w:val="24"/>
              </w:rPr>
            </w:pPr>
          </w:p>
        </w:tc>
        <w:tc>
          <w:tcPr>
            <w:tcW w:w="1276" w:type="dxa"/>
            <w:vAlign w:val="center"/>
          </w:tcPr>
          <w:p w14:paraId="52667955">
            <w:pPr>
              <w:jc w:val="center"/>
              <w:rPr>
                <w:rFonts w:asciiTheme="majorEastAsia" w:hAnsiTheme="majorEastAsia" w:eastAsiaTheme="majorEastAsia"/>
                <w:sz w:val="24"/>
                <w:szCs w:val="24"/>
              </w:rPr>
            </w:pPr>
          </w:p>
        </w:tc>
        <w:tc>
          <w:tcPr>
            <w:tcW w:w="1276" w:type="dxa"/>
            <w:vAlign w:val="center"/>
          </w:tcPr>
          <w:p w14:paraId="0AD5334F">
            <w:pPr>
              <w:jc w:val="center"/>
              <w:rPr>
                <w:rFonts w:asciiTheme="majorEastAsia" w:hAnsiTheme="majorEastAsia" w:eastAsiaTheme="majorEastAsia"/>
                <w:sz w:val="24"/>
                <w:szCs w:val="24"/>
              </w:rPr>
            </w:pPr>
          </w:p>
        </w:tc>
        <w:tc>
          <w:tcPr>
            <w:tcW w:w="1275" w:type="dxa"/>
            <w:vAlign w:val="center"/>
          </w:tcPr>
          <w:p w14:paraId="5E5612E9">
            <w:pPr>
              <w:jc w:val="center"/>
              <w:rPr>
                <w:rFonts w:asciiTheme="majorEastAsia" w:hAnsiTheme="majorEastAsia" w:eastAsiaTheme="majorEastAsia"/>
                <w:sz w:val="24"/>
                <w:szCs w:val="24"/>
              </w:rPr>
            </w:pPr>
          </w:p>
        </w:tc>
        <w:tc>
          <w:tcPr>
            <w:tcW w:w="1985" w:type="dxa"/>
            <w:vAlign w:val="center"/>
          </w:tcPr>
          <w:p w14:paraId="4C0D9D49">
            <w:pPr>
              <w:jc w:val="center"/>
              <w:rPr>
                <w:rFonts w:asciiTheme="majorEastAsia" w:hAnsiTheme="majorEastAsia" w:eastAsiaTheme="majorEastAsia"/>
                <w:sz w:val="24"/>
                <w:szCs w:val="24"/>
              </w:rPr>
            </w:pPr>
          </w:p>
        </w:tc>
        <w:tc>
          <w:tcPr>
            <w:tcW w:w="1989" w:type="dxa"/>
            <w:vAlign w:val="center"/>
          </w:tcPr>
          <w:p w14:paraId="46709865">
            <w:pPr>
              <w:jc w:val="center"/>
              <w:rPr>
                <w:rFonts w:asciiTheme="majorEastAsia" w:hAnsiTheme="majorEastAsia" w:eastAsiaTheme="majorEastAsia"/>
                <w:sz w:val="24"/>
                <w:szCs w:val="24"/>
              </w:rPr>
            </w:pPr>
          </w:p>
        </w:tc>
      </w:tr>
      <w:tr w14:paraId="346B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ACBE8C">
            <w:pPr>
              <w:jc w:val="center"/>
              <w:rPr>
                <w:rFonts w:asciiTheme="majorEastAsia" w:hAnsiTheme="majorEastAsia" w:eastAsiaTheme="majorEastAsia"/>
                <w:sz w:val="24"/>
                <w:szCs w:val="24"/>
              </w:rPr>
            </w:pPr>
          </w:p>
        </w:tc>
        <w:tc>
          <w:tcPr>
            <w:tcW w:w="1276" w:type="dxa"/>
            <w:vAlign w:val="center"/>
          </w:tcPr>
          <w:p w14:paraId="4D22BE9F">
            <w:pPr>
              <w:jc w:val="center"/>
              <w:rPr>
                <w:rFonts w:asciiTheme="majorEastAsia" w:hAnsiTheme="majorEastAsia" w:eastAsiaTheme="majorEastAsia"/>
                <w:sz w:val="24"/>
                <w:szCs w:val="24"/>
              </w:rPr>
            </w:pPr>
          </w:p>
        </w:tc>
        <w:tc>
          <w:tcPr>
            <w:tcW w:w="1276" w:type="dxa"/>
            <w:vAlign w:val="center"/>
          </w:tcPr>
          <w:p w14:paraId="5BC56134">
            <w:pPr>
              <w:jc w:val="center"/>
              <w:rPr>
                <w:rFonts w:asciiTheme="majorEastAsia" w:hAnsiTheme="majorEastAsia" w:eastAsiaTheme="majorEastAsia"/>
                <w:sz w:val="24"/>
                <w:szCs w:val="24"/>
              </w:rPr>
            </w:pPr>
          </w:p>
        </w:tc>
        <w:tc>
          <w:tcPr>
            <w:tcW w:w="1275" w:type="dxa"/>
            <w:vAlign w:val="center"/>
          </w:tcPr>
          <w:p w14:paraId="4014A7E5">
            <w:pPr>
              <w:jc w:val="center"/>
              <w:rPr>
                <w:rFonts w:asciiTheme="majorEastAsia" w:hAnsiTheme="majorEastAsia" w:eastAsiaTheme="majorEastAsia"/>
                <w:sz w:val="24"/>
                <w:szCs w:val="24"/>
              </w:rPr>
            </w:pPr>
          </w:p>
        </w:tc>
        <w:tc>
          <w:tcPr>
            <w:tcW w:w="1985" w:type="dxa"/>
            <w:vAlign w:val="center"/>
          </w:tcPr>
          <w:p w14:paraId="17C78913">
            <w:pPr>
              <w:jc w:val="center"/>
              <w:rPr>
                <w:rFonts w:asciiTheme="majorEastAsia" w:hAnsiTheme="majorEastAsia" w:eastAsiaTheme="majorEastAsia"/>
                <w:sz w:val="24"/>
                <w:szCs w:val="24"/>
              </w:rPr>
            </w:pPr>
          </w:p>
        </w:tc>
        <w:tc>
          <w:tcPr>
            <w:tcW w:w="1989" w:type="dxa"/>
            <w:vAlign w:val="center"/>
          </w:tcPr>
          <w:p w14:paraId="70729C7B">
            <w:pPr>
              <w:jc w:val="center"/>
              <w:rPr>
                <w:rFonts w:asciiTheme="majorEastAsia" w:hAnsiTheme="majorEastAsia" w:eastAsiaTheme="majorEastAsia"/>
                <w:sz w:val="24"/>
                <w:szCs w:val="24"/>
              </w:rPr>
            </w:pPr>
          </w:p>
        </w:tc>
      </w:tr>
      <w:tr w14:paraId="18B2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58834C">
            <w:pPr>
              <w:jc w:val="center"/>
              <w:rPr>
                <w:rFonts w:asciiTheme="majorEastAsia" w:hAnsiTheme="majorEastAsia" w:eastAsiaTheme="majorEastAsia"/>
                <w:sz w:val="24"/>
                <w:szCs w:val="24"/>
              </w:rPr>
            </w:pPr>
          </w:p>
        </w:tc>
        <w:tc>
          <w:tcPr>
            <w:tcW w:w="1276" w:type="dxa"/>
            <w:vAlign w:val="center"/>
          </w:tcPr>
          <w:p w14:paraId="2EDDA169">
            <w:pPr>
              <w:jc w:val="center"/>
              <w:rPr>
                <w:rFonts w:asciiTheme="majorEastAsia" w:hAnsiTheme="majorEastAsia" w:eastAsiaTheme="majorEastAsia"/>
                <w:sz w:val="24"/>
                <w:szCs w:val="24"/>
              </w:rPr>
            </w:pPr>
          </w:p>
        </w:tc>
        <w:tc>
          <w:tcPr>
            <w:tcW w:w="1276" w:type="dxa"/>
            <w:vAlign w:val="center"/>
          </w:tcPr>
          <w:p w14:paraId="6ADA727B">
            <w:pPr>
              <w:jc w:val="center"/>
              <w:rPr>
                <w:rFonts w:asciiTheme="majorEastAsia" w:hAnsiTheme="majorEastAsia" w:eastAsiaTheme="majorEastAsia"/>
                <w:sz w:val="24"/>
                <w:szCs w:val="24"/>
              </w:rPr>
            </w:pPr>
          </w:p>
        </w:tc>
        <w:tc>
          <w:tcPr>
            <w:tcW w:w="1275" w:type="dxa"/>
            <w:vAlign w:val="center"/>
          </w:tcPr>
          <w:p w14:paraId="0E1E713F">
            <w:pPr>
              <w:jc w:val="center"/>
              <w:rPr>
                <w:rFonts w:asciiTheme="majorEastAsia" w:hAnsiTheme="majorEastAsia" w:eastAsiaTheme="majorEastAsia"/>
                <w:sz w:val="24"/>
                <w:szCs w:val="24"/>
              </w:rPr>
            </w:pPr>
          </w:p>
        </w:tc>
        <w:tc>
          <w:tcPr>
            <w:tcW w:w="1985" w:type="dxa"/>
            <w:vAlign w:val="center"/>
          </w:tcPr>
          <w:p w14:paraId="5C68D8E7">
            <w:pPr>
              <w:jc w:val="center"/>
              <w:rPr>
                <w:rFonts w:asciiTheme="majorEastAsia" w:hAnsiTheme="majorEastAsia" w:eastAsiaTheme="majorEastAsia"/>
                <w:sz w:val="24"/>
                <w:szCs w:val="24"/>
              </w:rPr>
            </w:pPr>
          </w:p>
        </w:tc>
        <w:tc>
          <w:tcPr>
            <w:tcW w:w="1989" w:type="dxa"/>
            <w:vAlign w:val="center"/>
          </w:tcPr>
          <w:p w14:paraId="0A053DF7">
            <w:pPr>
              <w:jc w:val="center"/>
              <w:rPr>
                <w:rFonts w:asciiTheme="majorEastAsia" w:hAnsiTheme="majorEastAsia" w:eastAsiaTheme="majorEastAsia"/>
                <w:sz w:val="24"/>
                <w:szCs w:val="24"/>
              </w:rPr>
            </w:pPr>
          </w:p>
        </w:tc>
      </w:tr>
      <w:tr w14:paraId="403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4065A1">
            <w:pPr>
              <w:jc w:val="center"/>
              <w:rPr>
                <w:rFonts w:asciiTheme="majorEastAsia" w:hAnsiTheme="majorEastAsia" w:eastAsiaTheme="majorEastAsia"/>
                <w:sz w:val="24"/>
                <w:szCs w:val="24"/>
              </w:rPr>
            </w:pPr>
          </w:p>
        </w:tc>
        <w:tc>
          <w:tcPr>
            <w:tcW w:w="1276" w:type="dxa"/>
            <w:vAlign w:val="center"/>
          </w:tcPr>
          <w:p w14:paraId="2B108C25">
            <w:pPr>
              <w:jc w:val="center"/>
              <w:rPr>
                <w:rFonts w:asciiTheme="majorEastAsia" w:hAnsiTheme="majorEastAsia" w:eastAsiaTheme="majorEastAsia"/>
                <w:sz w:val="24"/>
                <w:szCs w:val="24"/>
              </w:rPr>
            </w:pPr>
          </w:p>
        </w:tc>
        <w:tc>
          <w:tcPr>
            <w:tcW w:w="1276" w:type="dxa"/>
            <w:vAlign w:val="center"/>
          </w:tcPr>
          <w:p w14:paraId="7B0E99CF">
            <w:pPr>
              <w:jc w:val="center"/>
              <w:rPr>
                <w:rFonts w:asciiTheme="majorEastAsia" w:hAnsiTheme="majorEastAsia" w:eastAsiaTheme="majorEastAsia"/>
                <w:sz w:val="24"/>
                <w:szCs w:val="24"/>
              </w:rPr>
            </w:pPr>
          </w:p>
        </w:tc>
        <w:tc>
          <w:tcPr>
            <w:tcW w:w="1275" w:type="dxa"/>
            <w:vAlign w:val="center"/>
          </w:tcPr>
          <w:p w14:paraId="021476A8">
            <w:pPr>
              <w:jc w:val="center"/>
              <w:rPr>
                <w:rFonts w:asciiTheme="majorEastAsia" w:hAnsiTheme="majorEastAsia" w:eastAsiaTheme="majorEastAsia"/>
                <w:sz w:val="24"/>
                <w:szCs w:val="24"/>
              </w:rPr>
            </w:pPr>
          </w:p>
        </w:tc>
        <w:tc>
          <w:tcPr>
            <w:tcW w:w="1985" w:type="dxa"/>
            <w:vAlign w:val="center"/>
          </w:tcPr>
          <w:p w14:paraId="724386A8">
            <w:pPr>
              <w:jc w:val="center"/>
              <w:rPr>
                <w:rFonts w:asciiTheme="majorEastAsia" w:hAnsiTheme="majorEastAsia" w:eastAsiaTheme="majorEastAsia"/>
                <w:sz w:val="24"/>
                <w:szCs w:val="24"/>
              </w:rPr>
            </w:pPr>
          </w:p>
        </w:tc>
        <w:tc>
          <w:tcPr>
            <w:tcW w:w="1989" w:type="dxa"/>
            <w:vAlign w:val="center"/>
          </w:tcPr>
          <w:p w14:paraId="419EC5A9">
            <w:pPr>
              <w:jc w:val="center"/>
              <w:rPr>
                <w:rFonts w:asciiTheme="majorEastAsia" w:hAnsiTheme="majorEastAsia" w:eastAsiaTheme="majorEastAsia"/>
                <w:sz w:val="24"/>
                <w:szCs w:val="24"/>
              </w:rPr>
            </w:pPr>
          </w:p>
        </w:tc>
      </w:tr>
    </w:tbl>
    <w:p w14:paraId="430A3B79">
      <w:pPr>
        <w:numPr>
          <w:ilvl w:val="0"/>
          <w:numId w:val="2"/>
        </w:numPr>
        <w:spacing w:line="340" w:lineRule="atLeast"/>
        <w:rPr>
          <w:rFonts w:ascii="黑体" w:hAnsi="黑体" w:eastAsia="黑体" w:cs="黑体"/>
          <w:sz w:val="24"/>
          <w:szCs w:val="24"/>
        </w:rPr>
      </w:pPr>
      <w:r>
        <w:rPr>
          <w:rFonts w:hint="eastAsia" w:ascii="黑体" w:hAnsi="黑体" w:eastAsia="黑体" w:cs="黑体"/>
          <w:sz w:val="24"/>
          <w:szCs w:val="24"/>
        </w:rPr>
        <w:t>申报教材特色及创新（1000字以内）</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2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23878755">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14:paraId="0FDEE9C8">
            <w:pPr>
              <w:rPr>
                <w:rFonts w:asciiTheme="majorEastAsia" w:hAnsiTheme="majorEastAsia" w:eastAsiaTheme="majorEastAsia"/>
                <w:sz w:val="24"/>
                <w:szCs w:val="24"/>
              </w:rPr>
            </w:pPr>
          </w:p>
          <w:p w14:paraId="2A988D9B">
            <w:pPr>
              <w:rPr>
                <w:rFonts w:asciiTheme="majorEastAsia" w:hAnsiTheme="majorEastAsia" w:eastAsiaTheme="majorEastAsia"/>
                <w:sz w:val="24"/>
                <w:szCs w:val="24"/>
              </w:rPr>
            </w:pPr>
          </w:p>
          <w:p w14:paraId="1C3F2888">
            <w:pPr>
              <w:rPr>
                <w:rFonts w:asciiTheme="majorEastAsia" w:hAnsiTheme="majorEastAsia" w:eastAsiaTheme="majorEastAsia"/>
                <w:sz w:val="24"/>
                <w:szCs w:val="24"/>
              </w:rPr>
            </w:pPr>
          </w:p>
          <w:p w14:paraId="1848B6B9">
            <w:pPr>
              <w:rPr>
                <w:rFonts w:asciiTheme="majorEastAsia" w:hAnsiTheme="majorEastAsia" w:eastAsiaTheme="majorEastAsia"/>
                <w:sz w:val="24"/>
                <w:szCs w:val="24"/>
              </w:rPr>
            </w:pPr>
          </w:p>
          <w:p w14:paraId="5554F264">
            <w:pPr>
              <w:rPr>
                <w:rFonts w:asciiTheme="majorEastAsia" w:hAnsiTheme="majorEastAsia" w:eastAsiaTheme="majorEastAsia"/>
                <w:sz w:val="24"/>
                <w:szCs w:val="24"/>
              </w:rPr>
            </w:pPr>
          </w:p>
          <w:p w14:paraId="53226A6D">
            <w:pPr>
              <w:rPr>
                <w:rFonts w:asciiTheme="majorEastAsia" w:hAnsiTheme="majorEastAsia" w:eastAsiaTheme="majorEastAsia"/>
                <w:sz w:val="24"/>
                <w:szCs w:val="24"/>
              </w:rPr>
            </w:pPr>
          </w:p>
          <w:p w14:paraId="36ABFA4F">
            <w:pPr>
              <w:rPr>
                <w:rFonts w:asciiTheme="majorEastAsia" w:hAnsiTheme="majorEastAsia" w:eastAsiaTheme="majorEastAsia"/>
                <w:sz w:val="24"/>
                <w:szCs w:val="24"/>
              </w:rPr>
            </w:pPr>
          </w:p>
          <w:p w14:paraId="31A3A95B">
            <w:pPr>
              <w:rPr>
                <w:rFonts w:asciiTheme="majorEastAsia" w:hAnsiTheme="majorEastAsia" w:eastAsiaTheme="majorEastAsia"/>
                <w:sz w:val="24"/>
                <w:szCs w:val="24"/>
              </w:rPr>
            </w:pPr>
          </w:p>
          <w:p w14:paraId="250BAAE2">
            <w:pPr>
              <w:rPr>
                <w:rFonts w:asciiTheme="majorEastAsia" w:hAnsiTheme="majorEastAsia" w:eastAsiaTheme="majorEastAsia"/>
                <w:sz w:val="24"/>
                <w:szCs w:val="24"/>
              </w:rPr>
            </w:pPr>
          </w:p>
          <w:p w14:paraId="636261F1">
            <w:pPr>
              <w:rPr>
                <w:rFonts w:asciiTheme="majorEastAsia" w:hAnsiTheme="majorEastAsia" w:eastAsiaTheme="majorEastAsia"/>
                <w:sz w:val="24"/>
                <w:szCs w:val="24"/>
              </w:rPr>
            </w:pPr>
          </w:p>
          <w:p w14:paraId="65935089">
            <w:pPr>
              <w:rPr>
                <w:rFonts w:asciiTheme="majorEastAsia" w:hAnsiTheme="majorEastAsia" w:eastAsiaTheme="majorEastAsia"/>
                <w:sz w:val="24"/>
                <w:szCs w:val="24"/>
              </w:rPr>
            </w:pPr>
          </w:p>
          <w:p w14:paraId="6A0A5C60">
            <w:pPr>
              <w:rPr>
                <w:rFonts w:asciiTheme="majorEastAsia" w:hAnsiTheme="majorEastAsia" w:eastAsiaTheme="majorEastAsia"/>
                <w:sz w:val="24"/>
                <w:szCs w:val="24"/>
              </w:rPr>
            </w:pPr>
          </w:p>
          <w:p w14:paraId="1941F210">
            <w:pPr>
              <w:rPr>
                <w:rFonts w:asciiTheme="majorEastAsia" w:hAnsiTheme="majorEastAsia" w:eastAsiaTheme="majorEastAsia"/>
                <w:sz w:val="24"/>
                <w:szCs w:val="24"/>
              </w:rPr>
            </w:pPr>
          </w:p>
          <w:p w14:paraId="6B4F5DF7">
            <w:pPr>
              <w:rPr>
                <w:rFonts w:asciiTheme="majorEastAsia" w:hAnsiTheme="majorEastAsia" w:eastAsiaTheme="majorEastAsia"/>
                <w:sz w:val="24"/>
                <w:szCs w:val="24"/>
              </w:rPr>
            </w:pPr>
          </w:p>
          <w:p w14:paraId="0F75EB02">
            <w:pPr>
              <w:rPr>
                <w:rFonts w:asciiTheme="majorEastAsia" w:hAnsiTheme="majorEastAsia" w:eastAsiaTheme="majorEastAsia"/>
                <w:sz w:val="24"/>
                <w:szCs w:val="24"/>
              </w:rPr>
            </w:pPr>
          </w:p>
          <w:p w14:paraId="4B874ACD">
            <w:pPr>
              <w:rPr>
                <w:rFonts w:asciiTheme="majorEastAsia" w:hAnsiTheme="majorEastAsia" w:eastAsiaTheme="majorEastAsia"/>
                <w:sz w:val="24"/>
                <w:szCs w:val="24"/>
              </w:rPr>
            </w:pPr>
          </w:p>
          <w:p w14:paraId="5ECAE485">
            <w:pPr>
              <w:rPr>
                <w:rFonts w:asciiTheme="majorEastAsia" w:hAnsiTheme="majorEastAsia" w:eastAsiaTheme="majorEastAsia"/>
                <w:sz w:val="24"/>
                <w:szCs w:val="24"/>
              </w:rPr>
            </w:pPr>
          </w:p>
          <w:p w14:paraId="2F53D24D">
            <w:pPr>
              <w:rPr>
                <w:rFonts w:asciiTheme="majorEastAsia" w:hAnsiTheme="majorEastAsia" w:eastAsiaTheme="majorEastAsia"/>
                <w:sz w:val="24"/>
                <w:szCs w:val="24"/>
              </w:rPr>
            </w:pPr>
          </w:p>
          <w:p w14:paraId="209F7F9B">
            <w:pPr>
              <w:spacing w:line="340" w:lineRule="atLeast"/>
              <w:rPr>
                <w:rFonts w:cs="仿宋_GB2312" w:asciiTheme="majorEastAsia" w:hAnsiTheme="majorEastAsia" w:eastAsiaTheme="majorEastAsia"/>
                <w:sz w:val="24"/>
                <w:szCs w:val="24"/>
              </w:rPr>
            </w:pPr>
          </w:p>
          <w:p w14:paraId="36783A14">
            <w:pPr>
              <w:spacing w:line="340" w:lineRule="atLeast"/>
              <w:rPr>
                <w:rFonts w:cs="仿宋_GB2312" w:asciiTheme="majorEastAsia" w:hAnsiTheme="majorEastAsia" w:eastAsiaTheme="majorEastAsia"/>
                <w:sz w:val="24"/>
                <w:szCs w:val="24"/>
              </w:rPr>
            </w:pPr>
          </w:p>
        </w:tc>
      </w:tr>
    </w:tbl>
    <w:p w14:paraId="1BD97A6B">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82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CB40A19">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14:paraId="45A40BA2">
            <w:pPr>
              <w:rPr>
                <w:rFonts w:cs="仿宋_GB2312" w:asciiTheme="majorEastAsia" w:hAnsiTheme="majorEastAsia" w:eastAsiaTheme="majorEastAsia"/>
                <w:sz w:val="24"/>
                <w:szCs w:val="24"/>
              </w:rPr>
            </w:pPr>
          </w:p>
          <w:p w14:paraId="27BEB8FA">
            <w:pPr>
              <w:spacing w:line="340" w:lineRule="atLeast"/>
              <w:rPr>
                <w:rFonts w:asciiTheme="majorEastAsia" w:hAnsiTheme="majorEastAsia" w:eastAsiaTheme="majorEastAsia"/>
                <w:sz w:val="24"/>
                <w:szCs w:val="24"/>
              </w:rPr>
            </w:pPr>
          </w:p>
          <w:p w14:paraId="4BA65B9A">
            <w:pPr>
              <w:spacing w:line="340" w:lineRule="atLeast"/>
              <w:rPr>
                <w:rFonts w:asciiTheme="majorEastAsia" w:hAnsiTheme="majorEastAsia" w:eastAsiaTheme="majorEastAsia"/>
                <w:sz w:val="24"/>
                <w:szCs w:val="24"/>
              </w:rPr>
            </w:pPr>
          </w:p>
          <w:p w14:paraId="5A623648">
            <w:pPr>
              <w:spacing w:line="340" w:lineRule="atLeast"/>
              <w:rPr>
                <w:rFonts w:asciiTheme="majorEastAsia" w:hAnsiTheme="majorEastAsia" w:eastAsiaTheme="majorEastAsia"/>
                <w:sz w:val="24"/>
                <w:szCs w:val="24"/>
              </w:rPr>
            </w:pPr>
          </w:p>
          <w:p w14:paraId="2AE894F4">
            <w:pPr>
              <w:spacing w:line="340" w:lineRule="atLeast"/>
              <w:rPr>
                <w:rFonts w:asciiTheme="majorEastAsia" w:hAnsiTheme="majorEastAsia" w:eastAsiaTheme="majorEastAsia"/>
                <w:sz w:val="24"/>
                <w:szCs w:val="24"/>
              </w:rPr>
            </w:pPr>
          </w:p>
          <w:p w14:paraId="7D882063">
            <w:pPr>
              <w:spacing w:line="340" w:lineRule="atLeast"/>
              <w:rPr>
                <w:rFonts w:asciiTheme="majorEastAsia" w:hAnsiTheme="majorEastAsia" w:eastAsiaTheme="majorEastAsia"/>
                <w:sz w:val="24"/>
                <w:szCs w:val="24"/>
              </w:rPr>
            </w:pPr>
          </w:p>
          <w:p w14:paraId="55BEC896">
            <w:pPr>
              <w:spacing w:line="340" w:lineRule="atLeast"/>
              <w:rPr>
                <w:rFonts w:asciiTheme="majorEastAsia" w:hAnsiTheme="majorEastAsia" w:eastAsiaTheme="majorEastAsia"/>
                <w:sz w:val="24"/>
                <w:szCs w:val="24"/>
              </w:rPr>
            </w:pPr>
          </w:p>
          <w:p w14:paraId="34109779">
            <w:pPr>
              <w:spacing w:line="340" w:lineRule="atLeast"/>
              <w:rPr>
                <w:rFonts w:asciiTheme="majorEastAsia" w:hAnsiTheme="majorEastAsia" w:eastAsiaTheme="majorEastAsia"/>
                <w:sz w:val="24"/>
                <w:szCs w:val="24"/>
              </w:rPr>
            </w:pPr>
          </w:p>
          <w:p w14:paraId="19CD5918">
            <w:pPr>
              <w:spacing w:line="340" w:lineRule="atLeast"/>
              <w:rPr>
                <w:rFonts w:asciiTheme="majorEastAsia" w:hAnsiTheme="majorEastAsia" w:eastAsiaTheme="majorEastAsia"/>
                <w:sz w:val="24"/>
                <w:szCs w:val="24"/>
              </w:rPr>
            </w:pPr>
          </w:p>
          <w:p w14:paraId="15C7753A">
            <w:pPr>
              <w:spacing w:line="340" w:lineRule="atLeast"/>
              <w:rPr>
                <w:rFonts w:asciiTheme="majorEastAsia" w:hAnsiTheme="majorEastAsia" w:eastAsiaTheme="majorEastAsia"/>
                <w:sz w:val="24"/>
                <w:szCs w:val="24"/>
              </w:rPr>
            </w:pPr>
          </w:p>
          <w:p w14:paraId="2B6C97E8">
            <w:pPr>
              <w:spacing w:line="340" w:lineRule="atLeast"/>
              <w:rPr>
                <w:rFonts w:asciiTheme="majorEastAsia" w:hAnsiTheme="majorEastAsia" w:eastAsiaTheme="majorEastAsia"/>
                <w:sz w:val="24"/>
                <w:szCs w:val="24"/>
              </w:rPr>
            </w:pPr>
          </w:p>
          <w:p w14:paraId="1FAB9FD3">
            <w:pPr>
              <w:spacing w:line="340" w:lineRule="atLeast"/>
              <w:rPr>
                <w:rFonts w:asciiTheme="majorEastAsia" w:hAnsiTheme="majorEastAsia" w:eastAsiaTheme="majorEastAsia"/>
                <w:sz w:val="24"/>
                <w:szCs w:val="24"/>
              </w:rPr>
            </w:pPr>
          </w:p>
          <w:p w14:paraId="6FAF6074">
            <w:pPr>
              <w:spacing w:line="340" w:lineRule="atLeast"/>
              <w:rPr>
                <w:rFonts w:asciiTheme="majorEastAsia" w:hAnsiTheme="majorEastAsia" w:eastAsiaTheme="majorEastAsia"/>
                <w:sz w:val="24"/>
                <w:szCs w:val="24"/>
              </w:rPr>
            </w:pPr>
          </w:p>
          <w:p w14:paraId="4693EBC0">
            <w:pPr>
              <w:spacing w:line="340" w:lineRule="atLeast"/>
              <w:rPr>
                <w:rFonts w:asciiTheme="majorEastAsia" w:hAnsiTheme="majorEastAsia" w:eastAsiaTheme="majorEastAsia"/>
                <w:sz w:val="24"/>
                <w:szCs w:val="24"/>
              </w:rPr>
            </w:pPr>
          </w:p>
          <w:p w14:paraId="6ADAECC8">
            <w:pPr>
              <w:spacing w:line="340" w:lineRule="atLeast"/>
              <w:rPr>
                <w:rFonts w:asciiTheme="majorEastAsia" w:hAnsiTheme="majorEastAsia" w:eastAsiaTheme="majorEastAsia"/>
                <w:sz w:val="24"/>
                <w:szCs w:val="24"/>
              </w:rPr>
            </w:pPr>
          </w:p>
          <w:p w14:paraId="0EE66110">
            <w:pPr>
              <w:spacing w:line="340" w:lineRule="atLeast"/>
              <w:rPr>
                <w:rFonts w:asciiTheme="majorEastAsia" w:hAnsiTheme="majorEastAsia" w:eastAsiaTheme="majorEastAsia"/>
                <w:sz w:val="24"/>
                <w:szCs w:val="24"/>
              </w:rPr>
            </w:pPr>
          </w:p>
          <w:p w14:paraId="6F14E638">
            <w:pPr>
              <w:spacing w:line="340" w:lineRule="atLeast"/>
              <w:rPr>
                <w:rFonts w:asciiTheme="majorEastAsia" w:hAnsiTheme="majorEastAsia" w:eastAsiaTheme="majorEastAsia"/>
                <w:sz w:val="24"/>
                <w:szCs w:val="24"/>
              </w:rPr>
            </w:pPr>
          </w:p>
          <w:p w14:paraId="1B77ADF6">
            <w:pPr>
              <w:spacing w:line="340" w:lineRule="atLeast"/>
              <w:rPr>
                <w:rFonts w:asciiTheme="majorEastAsia" w:hAnsiTheme="majorEastAsia" w:eastAsiaTheme="majorEastAsia"/>
                <w:sz w:val="24"/>
                <w:szCs w:val="24"/>
              </w:rPr>
            </w:pPr>
          </w:p>
          <w:p w14:paraId="7897FBF7">
            <w:pPr>
              <w:spacing w:line="340" w:lineRule="atLeast"/>
              <w:rPr>
                <w:rFonts w:asciiTheme="majorEastAsia" w:hAnsiTheme="majorEastAsia" w:eastAsiaTheme="majorEastAsia"/>
                <w:sz w:val="24"/>
                <w:szCs w:val="24"/>
              </w:rPr>
            </w:pPr>
          </w:p>
          <w:p w14:paraId="6027C020">
            <w:pPr>
              <w:spacing w:line="340" w:lineRule="atLeast"/>
              <w:rPr>
                <w:rFonts w:asciiTheme="majorEastAsia" w:hAnsiTheme="majorEastAsia" w:eastAsiaTheme="majorEastAsia"/>
                <w:sz w:val="24"/>
                <w:szCs w:val="24"/>
              </w:rPr>
            </w:pPr>
          </w:p>
          <w:p w14:paraId="2764DD75">
            <w:pPr>
              <w:spacing w:line="340" w:lineRule="atLeast"/>
              <w:rPr>
                <w:rFonts w:asciiTheme="majorEastAsia" w:hAnsiTheme="majorEastAsia" w:eastAsiaTheme="majorEastAsia"/>
                <w:sz w:val="24"/>
                <w:szCs w:val="24"/>
              </w:rPr>
            </w:pPr>
          </w:p>
          <w:p w14:paraId="3421CFE6">
            <w:pPr>
              <w:spacing w:line="340" w:lineRule="atLeast"/>
              <w:rPr>
                <w:rFonts w:asciiTheme="majorEastAsia" w:hAnsiTheme="majorEastAsia" w:eastAsiaTheme="majorEastAsia"/>
                <w:sz w:val="24"/>
                <w:szCs w:val="24"/>
              </w:rPr>
            </w:pPr>
          </w:p>
          <w:p w14:paraId="3B5B95AE">
            <w:pPr>
              <w:spacing w:line="340" w:lineRule="atLeast"/>
              <w:rPr>
                <w:rFonts w:asciiTheme="majorEastAsia" w:hAnsiTheme="majorEastAsia" w:eastAsiaTheme="majorEastAsia"/>
                <w:sz w:val="24"/>
                <w:szCs w:val="24"/>
              </w:rPr>
            </w:pPr>
          </w:p>
          <w:p w14:paraId="79713450">
            <w:pPr>
              <w:spacing w:line="340" w:lineRule="atLeast"/>
              <w:rPr>
                <w:rFonts w:asciiTheme="majorEastAsia" w:hAnsiTheme="majorEastAsia" w:eastAsiaTheme="majorEastAsia"/>
                <w:sz w:val="24"/>
                <w:szCs w:val="24"/>
              </w:rPr>
            </w:pPr>
          </w:p>
          <w:p w14:paraId="7B0B2E87">
            <w:pPr>
              <w:spacing w:line="340" w:lineRule="atLeast"/>
              <w:rPr>
                <w:rFonts w:asciiTheme="majorEastAsia" w:hAnsiTheme="majorEastAsia" w:eastAsiaTheme="majorEastAsia"/>
                <w:sz w:val="24"/>
                <w:szCs w:val="24"/>
              </w:rPr>
            </w:pPr>
          </w:p>
          <w:p w14:paraId="0F92FB40">
            <w:pPr>
              <w:spacing w:line="340" w:lineRule="atLeast"/>
              <w:rPr>
                <w:rFonts w:asciiTheme="majorEastAsia" w:hAnsiTheme="majorEastAsia" w:eastAsiaTheme="majorEastAsia"/>
                <w:sz w:val="24"/>
                <w:szCs w:val="24"/>
              </w:rPr>
            </w:pPr>
          </w:p>
          <w:p w14:paraId="5C17BFEF">
            <w:pPr>
              <w:spacing w:line="340" w:lineRule="atLeast"/>
              <w:rPr>
                <w:rFonts w:asciiTheme="majorEastAsia" w:hAnsiTheme="majorEastAsia" w:eastAsiaTheme="majorEastAsia"/>
                <w:sz w:val="24"/>
                <w:szCs w:val="24"/>
              </w:rPr>
            </w:pPr>
          </w:p>
          <w:p w14:paraId="37648C6C">
            <w:pPr>
              <w:spacing w:line="340" w:lineRule="atLeast"/>
              <w:rPr>
                <w:rFonts w:asciiTheme="majorEastAsia" w:hAnsiTheme="majorEastAsia" w:eastAsiaTheme="majorEastAsia"/>
                <w:sz w:val="24"/>
                <w:szCs w:val="24"/>
              </w:rPr>
            </w:pPr>
          </w:p>
          <w:p w14:paraId="77CA14D6">
            <w:pPr>
              <w:spacing w:line="340" w:lineRule="atLeast"/>
              <w:rPr>
                <w:rFonts w:asciiTheme="majorEastAsia" w:hAnsiTheme="majorEastAsia" w:eastAsiaTheme="majorEastAsia"/>
                <w:sz w:val="24"/>
                <w:szCs w:val="24"/>
              </w:rPr>
            </w:pPr>
          </w:p>
          <w:p w14:paraId="6582516E">
            <w:pPr>
              <w:spacing w:line="340" w:lineRule="atLeast"/>
              <w:rPr>
                <w:rFonts w:asciiTheme="majorEastAsia" w:hAnsiTheme="majorEastAsia" w:eastAsiaTheme="majorEastAsia"/>
                <w:sz w:val="24"/>
                <w:szCs w:val="24"/>
              </w:rPr>
            </w:pPr>
          </w:p>
          <w:p w14:paraId="348CC50E">
            <w:pPr>
              <w:spacing w:line="340" w:lineRule="atLeast"/>
              <w:rPr>
                <w:rFonts w:asciiTheme="majorEastAsia" w:hAnsiTheme="majorEastAsia" w:eastAsiaTheme="majorEastAsia"/>
                <w:sz w:val="24"/>
                <w:szCs w:val="24"/>
              </w:rPr>
            </w:pPr>
          </w:p>
          <w:p w14:paraId="4DE8C8A5">
            <w:pPr>
              <w:spacing w:line="340" w:lineRule="atLeast"/>
              <w:rPr>
                <w:rFonts w:asciiTheme="majorEastAsia" w:hAnsiTheme="majorEastAsia" w:eastAsiaTheme="majorEastAsia"/>
                <w:sz w:val="24"/>
                <w:szCs w:val="24"/>
              </w:rPr>
            </w:pPr>
          </w:p>
          <w:p w14:paraId="01F4B9CC">
            <w:pPr>
              <w:spacing w:line="340" w:lineRule="atLeast"/>
              <w:rPr>
                <w:rFonts w:asciiTheme="majorEastAsia" w:hAnsiTheme="majorEastAsia" w:eastAsiaTheme="majorEastAsia"/>
                <w:sz w:val="24"/>
                <w:szCs w:val="24"/>
              </w:rPr>
            </w:pPr>
          </w:p>
          <w:p w14:paraId="780EEFF0">
            <w:pPr>
              <w:spacing w:line="340" w:lineRule="atLeast"/>
              <w:rPr>
                <w:rFonts w:asciiTheme="majorEastAsia" w:hAnsiTheme="majorEastAsia" w:eastAsiaTheme="majorEastAsia"/>
                <w:sz w:val="24"/>
                <w:szCs w:val="24"/>
              </w:rPr>
            </w:pPr>
          </w:p>
          <w:p w14:paraId="15DB15FC">
            <w:pPr>
              <w:spacing w:line="340" w:lineRule="atLeast"/>
              <w:rPr>
                <w:rFonts w:asciiTheme="majorEastAsia" w:hAnsiTheme="majorEastAsia" w:eastAsiaTheme="majorEastAsia"/>
                <w:sz w:val="24"/>
                <w:szCs w:val="24"/>
              </w:rPr>
            </w:pPr>
          </w:p>
          <w:p w14:paraId="641F9DD4">
            <w:pPr>
              <w:spacing w:line="340" w:lineRule="atLeast"/>
              <w:rPr>
                <w:rFonts w:asciiTheme="majorEastAsia" w:hAnsiTheme="majorEastAsia" w:eastAsiaTheme="majorEastAsia"/>
                <w:sz w:val="24"/>
                <w:szCs w:val="24"/>
              </w:rPr>
            </w:pPr>
          </w:p>
        </w:tc>
      </w:tr>
    </w:tbl>
    <w:p w14:paraId="75E3933F">
      <w:pPr>
        <w:rPr>
          <w:rFonts w:ascii="黑体" w:hAnsi="黑体" w:eastAsia="黑体" w:cs="黑体"/>
          <w:sz w:val="24"/>
          <w:szCs w:val="24"/>
        </w:rPr>
      </w:pPr>
      <w:r>
        <w:rPr>
          <w:rFonts w:hint="eastAsia" w:ascii="黑体" w:hAnsi="黑体" w:eastAsia="黑体" w:cs="黑体"/>
          <w:sz w:val="24"/>
          <w:szCs w:val="24"/>
        </w:rPr>
        <w:br w:type="page"/>
      </w:r>
    </w:p>
    <w:p w14:paraId="17EB0218">
      <w:pPr>
        <w:pStyle w:val="15"/>
        <w:numPr>
          <w:ilvl w:val="0"/>
          <w:numId w:val="2"/>
        </w:numPr>
        <w:adjustRightInd w:val="0"/>
        <w:snapToGrid w:val="0"/>
        <w:spacing w:line="340" w:lineRule="atLeast"/>
        <w:ind w:firstLineChars="0"/>
        <w:rPr>
          <w:rFonts w:ascii="黑体" w:hAnsi="黑体" w:eastAsia="黑体" w:cs="黑体"/>
          <w:sz w:val="24"/>
          <w:szCs w:val="24"/>
        </w:rPr>
      </w:pPr>
      <w:r>
        <w:rPr>
          <w:rFonts w:hint="eastAsia" w:ascii="黑体" w:hAnsi="黑体" w:eastAsia="黑体" w:cs="黑体"/>
          <w:sz w:val="24"/>
          <w:szCs w:val="24"/>
        </w:rPr>
        <w:t>教材作者诚信承诺</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6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329F18FC">
            <w:pPr>
              <w:adjustRightInd w:val="0"/>
              <w:snapToGrid w:val="0"/>
              <w:spacing w:before="638" w:beforeLines="200" w:after="319"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14:paraId="611917D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931A42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5BA758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14:paraId="7E39E81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7A223EEE">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14:paraId="221842F6">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14:paraId="26BEC3D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44D94B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DD0CD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568DB0C9">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14:paraId="4F18056C">
      <w:pPr>
        <w:pStyle w:val="15"/>
        <w:spacing w:line="340" w:lineRule="atLeast"/>
        <w:ind w:firstLine="0" w:firstLineChars="0"/>
        <w:rPr>
          <w:rFonts w:asciiTheme="majorEastAsia" w:hAnsiTheme="majorEastAsia" w:eastAsiaTheme="majorEastAsia"/>
          <w:sz w:val="24"/>
          <w:szCs w:val="24"/>
        </w:rPr>
      </w:pPr>
    </w:p>
    <w:p w14:paraId="568EF880">
      <w:pPr>
        <w:pStyle w:val="15"/>
        <w:numPr>
          <w:ilvl w:val="0"/>
          <w:numId w:val="2"/>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申报单位承诺意见</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8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346798E6">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14:paraId="6DE25984">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已对教材有关信息及填报的内容进行核实，保证真实性。经对该教材评审评价，同意该教材申报。</w:t>
            </w:r>
          </w:p>
          <w:p w14:paraId="68661E8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E8B16DA">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高校主管领导签字：</w:t>
            </w:r>
          </w:p>
          <w:p w14:paraId="6B7331B5">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（高校公章）</w:t>
            </w:r>
          </w:p>
          <w:p w14:paraId="2A77AF08">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398DC7F">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r w14:paraId="1235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02011D9A">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p>
          <w:p w14:paraId="7FD95C1B">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已核实该教材未通过其他渠道申报，对教材有关信息及填报的内容进行了核实，保证真实性。经对该教材评审评价，同意该教材申报。</w:t>
            </w:r>
          </w:p>
          <w:p w14:paraId="50AF7CBC">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77510BB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出版单位主管领导签字：</w:t>
            </w:r>
          </w:p>
          <w:p w14:paraId="7B3A6581">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（出版单位公章）</w:t>
            </w:r>
          </w:p>
          <w:p w14:paraId="0A550EC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7C23FCE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79D8EE26">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注：仅通过出版单位指标推荐的教材须填写此项内容。</w:t>
            </w:r>
          </w:p>
        </w:tc>
      </w:tr>
    </w:tbl>
    <w:p w14:paraId="5798B351">
      <w:pPr>
        <w:rPr>
          <w:rFonts w:ascii="黑体" w:hAnsi="黑体" w:eastAsia="黑体" w:cs="黑体"/>
          <w:sz w:val="24"/>
          <w:szCs w:val="24"/>
        </w:rPr>
      </w:pPr>
      <w:r>
        <w:rPr>
          <w:rFonts w:asciiTheme="majorEastAsia" w:hAnsiTheme="majorEastAsia" w:eastAsiaTheme="majorEastAsia"/>
          <w:sz w:val="32"/>
          <w:szCs w:val="32"/>
        </w:rPr>
        <w:br w:type="page"/>
      </w:r>
      <w:r>
        <w:rPr>
          <w:rFonts w:hint="eastAsia" w:ascii="黑体" w:hAnsi="黑体" w:eastAsia="黑体" w:cs="黑体"/>
          <w:sz w:val="24"/>
          <w:szCs w:val="24"/>
        </w:rPr>
        <w:t>附件材料清单</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2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8B9AFDE">
            <w:pPr>
              <w:pStyle w:val="15"/>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教材电子版（必须提供）</w:t>
            </w:r>
          </w:p>
          <w:p w14:paraId="71626797">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配合按要求上传各地推荐的本单位出版的纸质教材最新印次的完整PDF电子版；数字教材上传全部教材内容电子版或填写能够查看全部教材内容的链接地址、账号；纸质教材附带数字资源的，上传纸质教材最新印次的完整PDF电子版，以及全部数字资源电子版或能够查看全部数字资源内容的链接地址、账号。）</w:t>
            </w:r>
          </w:p>
          <w:p w14:paraId="10F0E928">
            <w:pPr>
              <w:pStyle w:val="15"/>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2.所有作者政治审查意见（必须提供）</w:t>
            </w:r>
          </w:p>
          <w:p w14:paraId="31F235B6">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w:t>
            </w:r>
          </w:p>
          <w:p w14:paraId="23626EFC">
            <w:pPr>
              <w:pStyle w:val="15"/>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14:paraId="2CF4CBDC">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出版社公章。全册教材的不同分册以不同文件分别上传。格式要求从申报平台下载。）</w:t>
            </w:r>
          </w:p>
          <w:p w14:paraId="1439B870">
            <w:pPr>
              <w:adjustRightInd w:val="0"/>
              <w:snapToGrid w:val="0"/>
              <w:ind w:left="48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4.专家审查意见表（必须提供）</w:t>
            </w:r>
          </w:p>
          <w:p w14:paraId="63930243">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思想性、学术性审查。专家不少于3名，其中半数以上为校外专家，专家分别实名评价并签字，并注明所在单位及专业身份。评价人不得是本教材的作者。）</w:t>
            </w:r>
          </w:p>
          <w:p w14:paraId="5B95E10D">
            <w:pPr>
              <w:adjustRightInd w:val="0"/>
              <w:snapToGrid w:val="0"/>
              <w:ind w:left="48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14:paraId="67A50DEA">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14:paraId="6F8CAEA5">
            <w:pPr>
              <w:pStyle w:val="15"/>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必须提供</w:t>
            </w:r>
            <w:r>
              <w:rPr>
                <w:rFonts w:cs="仿宋_GB2312" w:asciiTheme="majorEastAsia" w:hAnsiTheme="majorEastAsia" w:eastAsiaTheme="majorEastAsia"/>
                <w:b/>
                <w:sz w:val="24"/>
                <w:szCs w:val="24"/>
              </w:rPr>
              <w:t>）</w:t>
            </w:r>
          </w:p>
          <w:p w14:paraId="40AE4E16">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版权页截图，中国版本图书馆CIP查询截图，如CIP数据中无“教材”字样的，须再上传内容提要或前言或后记中可以证明本书为教材的相关内容截图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14:paraId="7EBE5B4F">
            <w:pPr>
              <w:pStyle w:val="15"/>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7.其他材料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14:paraId="20D120EB">
            <w:pPr>
              <w:pStyle w:val="15"/>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14:paraId="6825AE50">
      <w:pPr>
        <w:rPr>
          <w:rFonts w:asciiTheme="majorEastAsia" w:hAnsiTheme="majorEastAsia" w:eastAsiaTheme="majorEastAsia"/>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860BDFF-9BF9-48D8-85EC-0FC6B88F9C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931025D-0799-4114-A892-26EEEBC80B54}"/>
  </w:font>
  <w:font w:name="仿宋">
    <w:panose1 w:val="02010609060101010101"/>
    <w:charset w:val="86"/>
    <w:family w:val="modern"/>
    <w:pitch w:val="default"/>
    <w:sig w:usb0="800002BF" w:usb1="38CF7CFA" w:usb2="00000016" w:usb3="00000000" w:csb0="00040001" w:csb1="00000000"/>
    <w:embedRegular r:id="rId3" w:fontKey="{4694A975-58B8-48AA-8E62-70436FED601F}"/>
  </w:font>
  <w:font w:name="方正小标宋_GBK">
    <w:panose1 w:val="02000000000000000000"/>
    <w:charset w:val="86"/>
    <w:family w:val="swiss"/>
    <w:pitch w:val="default"/>
    <w:sig w:usb0="A00002BF" w:usb1="38CF7CFA" w:usb2="00082016" w:usb3="00000000" w:csb0="00040001" w:csb1="00000000"/>
    <w:embedRegular r:id="rId4" w:fontKey="{C76B4B5F-FED8-4E9A-81BD-85D407DC613E}"/>
  </w:font>
  <w:font w:name="方正小标宋简体">
    <w:panose1 w:val="02000000000000000000"/>
    <w:charset w:val="86"/>
    <w:family w:val="script"/>
    <w:pitch w:val="default"/>
    <w:sig w:usb0="00000001" w:usb1="08000000" w:usb2="00000000" w:usb3="00000000" w:csb0="00040000" w:csb1="00000000"/>
    <w:embedRegular r:id="rId5" w:fontKey="{DA3FEF42-C0DC-488F-80F4-A89E615ED884}"/>
  </w:font>
  <w:font w:name="仿宋_GB2312">
    <w:panose1 w:val="02010609030101010101"/>
    <w:charset w:val="86"/>
    <w:family w:val="modern"/>
    <w:pitch w:val="default"/>
    <w:sig w:usb0="00000001" w:usb1="080E0000" w:usb2="00000000" w:usb3="00000000" w:csb0="00040000" w:csb1="00000000"/>
    <w:embedRegular r:id="rId6" w:fontKey="{F934A03E-6242-4822-9729-99E333233944}"/>
  </w:font>
  <w:font w:name="Wingdings 2">
    <w:panose1 w:val="05020102010507070707"/>
    <w:charset w:val="02"/>
    <w:family w:val="roman"/>
    <w:pitch w:val="default"/>
    <w:sig w:usb0="00000000" w:usb1="00000000" w:usb2="00000000" w:usb3="00000000" w:csb0="80000000" w:csb1="00000000"/>
    <w:embedRegular r:id="rId7" w:fontKey="{B633968C-9530-416F-ACAE-E362B7393ED8}"/>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iNDc2OTFjY2JmNTFkMWY2ZjVjYWNiODJjODJkNjAifQ=="/>
    <w:docVar w:name="KSO_WPS_MARK_KEY" w:val="e56fb7b5-b3b5-4705-8c98-d65772f8f589"/>
  </w:docVars>
  <w:rsids>
    <w:rsidRoot w:val="00837AF1"/>
    <w:rsid w:val="00006C43"/>
    <w:rsid w:val="0007748A"/>
    <w:rsid w:val="0008150F"/>
    <w:rsid w:val="00083AAF"/>
    <w:rsid w:val="000C4A79"/>
    <w:rsid w:val="000E3EDA"/>
    <w:rsid w:val="000E409C"/>
    <w:rsid w:val="000F1A9A"/>
    <w:rsid w:val="00104459"/>
    <w:rsid w:val="00106053"/>
    <w:rsid w:val="00127BD3"/>
    <w:rsid w:val="001A11EF"/>
    <w:rsid w:val="001A5096"/>
    <w:rsid w:val="001B0B6E"/>
    <w:rsid w:val="001B1EDD"/>
    <w:rsid w:val="00243EDF"/>
    <w:rsid w:val="0026670C"/>
    <w:rsid w:val="00280BE7"/>
    <w:rsid w:val="0029084F"/>
    <w:rsid w:val="002C0877"/>
    <w:rsid w:val="002D18AF"/>
    <w:rsid w:val="002E36BB"/>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778D"/>
    <w:rsid w:val="004E65BF"/>
    <w:rsid w:val="00511EAF"/>
    <w:rsid w:val="0051778D"/>
    <w:rsid w:val="00580599"/>
    <w:rsid w:val="0058159F"/>
    <w:rsid w:val="00582079"/>
    <w:rsid w:val="00617941"/>
    <w:rsid w:val="006423BF"/>
    <w:rsid w:val="00655EBF"/>
    <w:rsid w:val="00694C94"/>
    <w:rsid w:val="006D77DB"/>
    <w:rsid w:val="006F3EAB"/>
    <w:rsid w:val="0072051A"/>
    <w:rsid w:val="00755F99"/>
    <w:rsid w:val="00756A78"/>
    <w:rsid w:val="00767BDA"/>
    <w:rsid w:val="007807F3"/>
    <w:rsid w:val="007B1B29"/>
    <w:rsid w:val="00837AF1"/>
    <w:rsid w:val="00870F47"/>
    <w:rsid w:val="008863ED"/>
    <w:rsid w:val="008C227B"/>
    <w:rsid w:val="008C3237"/>
    <w:rsid w:val="008D034B"/>
    <w:rsid w:val="008E03F8"/>
    <w:rsid w:val="00915673"/>
    <w:rsid w:val="00940B9E"/>
    <w:rsid w:val="00957156"/>
    <w:rsid w:val="00964550"/>
    <w:rsid w:val="009B57D3"/>
    <w:rsid w:val="009C42A8"/>
    <w:rsid w:val="009D2672"/>
    <w:rsid w:val="009E5374"/>
    <w:rsid w:val="009E666E"/>
    <w:rsid w:val="009F6FCD"/>
    <w:rsid w:val="00A35DD5"/>
    <w:rsid w:val="00A90B6B"/>
    <w:rsid w:val="00AB35CE"/>
    <w:rsid w:val="00AE7354"/>
    <w:rsid w:val="00B012B8"/>
    <w:rsid w:val="00B117DF"/>
    <w:rsid w:val="00B37923"/>
    <w:rsid w:val="00B525BE"/>
    <w:rsid w:val="00B535CF"/>
    <w:rsid w:val="00B61AE5"/>
    <w:rsid w:val="00B9021A"/>
    <w:rsid w:val="00BA1037"/>
    <w:rsid w:val="00BB27D7"/>
    <w:rsid w:val="00BB7975"/>
    <w:rsid w:val="00BD1D7E"/>
    <w:rsid w:val="00BF1040"/>
    <w:rsid w:val="00C42332"/>
    <w:rsid w:val="00C46866"/>
    <w:rsid w:val="00C85259"/>
    <w:rsid w:val="00CC2F47"/>
    <w:rsid w:val="00CE7C6D"/>
    <w:rsid w:val="00D07489"/>
    <w:rsid w:val="00D148F5"/>
    <w:rsid w:val="00D341F3"/>
    <w:rsid w:val="00D365FF"/>
    <w:rsid w:val="00D42023"/>
    <w:rsid w:val="00D45ACA"/>
    <w:rsid w:val="00D51457"/>
    <w:rsid w:val="00DB750A"/>
    <w:rsid w:val="00DC6E85"/>
    <w:rsid w:val="00E07811"/>
    <w:rsid w:val="00E729D8"/>
    <w:rsid w:val="00E83F28"/>
    <w:rsid w:val="00E92920"/>
    <w:rsid w:val="00ED4241"/>
    <w:rsid w:val="00F07356"/>
    <w:rsid w:val="00F110A5"/>
    <w:rsid w:val="00F21E35"/>
    <w:rsid w:val="00F46219"/>
    <w:rsid w:val="00F65CB6"/>
    <w:rsid w:val="00F945E0"/>
    <w:rsid w:val="00FC0816"/>
    <w:rsid w:val="00FC626A"/>
    <w:rsid w:val="00FD76A4"/>
    <w:rsid w:val="02A660E8"/>
    <w:rsid w:val="047A39D5"/>
    <w:rsid w:val="047A5783"/>
    <w:rsid w:val="09C3197A"/>
    <w:rsid w:val="09D47D15"/>
    <w:rsid w:val="0AC41A19"/>
    <w:rsid w:val="0C3663F6"/>
    <w:rsid w:val="0D3F69D3"/>
    <w:rsid w:val="0E5928AD"/>
    <w:rsid w:val="0F144A26"/>
    <w:rsid w:val="0FC87672"/>
    <w:rsid w:val="0FED14FF"/>
    <w:rsid w:val="105C4450"/>
    <w:rsid w:val="10914580"/>
    <w:rsid w:val="10EE40B1"/>
    <w:rsid w:val="120036C4"/>
    <w:rsid w:val="12C34EE9"/>
    <w:rsid w:val="135F5880"/>
    <w:rsid w:val="17C83156"/>
    <w:rsid w:val="18150F13"/>
    <w:rsid w:val="18FC4FBE"/>
    <w:rsid w:val="19F33BB6"/>
    <w:rsid w:val="1AB86BAD"/>
    <w:rsid w:val="1E1C7F3F"/>
    <w:rsid w:val="1EF5217E"/>
    <w:rsid w:val="1FB75686"/>
    <w:rsid w:val="223519D4"/>
    <w:rsid w:val="24CF5EA3"/>
    <w:rsid w:val="25CD79B1"/>
    <w:rsid w:val="27F07B94"/>
    <w:rsid w:val="2984482A"/>
    <w:rsid w:val="2A145BDC"/>
    <w:rsid w:val="2CBC5F10"/>
    <w:rsid w:val="2CFE5D28"/>
    <w:rsid w:val="2DA73EF2"/>
    <w:rsid w:val="2EBC0633"/>
    <w:rsid w:val="327C4DBB"/>
    <w:rsid w:val="3329169B"/>
    <w:rsid w:val="33D36236"/>
    <w:rsid w:val="340071A3"/>
    <w:rsid w:val="35A65E80"/>
    <w:rsid w:val="37F0752F"/>
    <w:rsid w:val="3C9F20D7"/>
    <w:rsid w:val="3CA64660"/>
    <w:rsid w:val="3E952BDE"/>
    <w:rsid w:val="437E5448"/>
    <w:rsid w:val="44315157"/>
    <w:rsid w:val="45CF3670"/>
    <w:rsid w:val="49082499"/>
    <w:rsid w:val="49DB15B4"/>
    <w:rsid w:val="4A1C6825"/>
    <w:rsid w:val="4DBF769C"/>
    <w:rsid w:val="54DA5AB5"/>
    <w:rsid w:val="58C7798D"/>
    <w:rsid w:val="5A6B0E63"/>
    <w:rsid w:val="5D731EE5"/>
    <w:rsid w:val="607C7BB1"/>
    <w:rsid w:val="61B03707"/>
    <w:rsid w:val="64514122"/>
    <w:rsid w:val="662833F0"/>
    <w:rsid w:val="66B20340"/>
    <w:rsid w:val="68231B82"/>
    <w:rsid w:val="6AF914A4"/>
    <w:rsid w:val="6C3311BD"/>
    <w:rsid w:val="6F703E60"/>
    <w:rsid w:val="714C4C42"/>
    <w:rsid w:val="744359CE"/>
    <w:rsid w:val="758614DD"/>
    <w:rsid w:val="76490840"/>
    <w:rsid w:val="77EE09D2"/>
    <w:rsid w:val="78626C6B"/>
    <w:rsid w:val="78676D2E"/>
    <w:rsid w:val="78F84AAA"/>
    <w:rsid w:val="79E27816"/>
    <w:rsid w:val="7AE53FCA"/>
    <w:rsid w:val="7C4E451B"/>
    <w:rsid w:val="7E8333C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unhideWhenUsed/>
    <w:qFormat/>
    <w:uiPriority w:val="99"/>
    <w:pPr>
      <w:jc w:val="left"/>
    </w:p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9"/>
    <w:semiHidden/>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character" w:customStyle="1" w:styleId="14">
    <w:name w:val="日期 字符"/>
    <w:basedOn w:val="10"/>
    <w:link w:val="3"/>
    <w:autoRedefine/>
    <w:semiHidden/>
    <w:qFormat/>
    <w:uiPriority w:val="99"/>
  </w:style>
  <w:style w:type="paragraph" w:styleId="15">
    <w:name w:val="List Paragraph"/>
    <w:basedOn w:val="1"/>
    <w:autoRedefine/>
    <w:qFormat/>
    <w:uiPriority w:val="34"/>
    <w:pPr>
      <w:ind w:firstLine="420" w:firstLineChars="200"/>
    </w:pPr>
  </w:style>
  <w:style w:type="character" w:customStyle="1" w:styleId="16">
    <w:name w:val="批注框文本 字符"/>
    <w:basedOn w:val="10"/>
    <w:link w:val="4"/>
    <w:autoRedefine/>
    <w:semiHidden/>
    <w:qFormat/>
    <w:uiPriority w:val="99"/>
    <w:rPr>
      <w:sz w:val="18"/>
      <w:szCs w:val="18"/>
    </w:rPr>
  </w:style>
  <w:style w:type="paragraph" w:customStyle="1" w:styleId="17">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文字 字符"/>
    <w:basedOn w:val="10"/>
    <w:link w:val="2"/>
    <w:qFormat/>
    <w:uiPriority w:val="99"/>
    <w:rPr>
      <w:kern w:val="2"/>
      <w:sz w:val="21"/>
      <w:szCs w:val="22"/>
    </w:rPr>
  </w:style>
  <w:style w:type="character" w:customStyle="1" w:styleId="19">
    <w:name w:val="批注主题 字符"/>
    <w:basedOn w:val="18"/>
    <w:link w:val="7"/>
    <w:semiHidden/>
    <w:qFormat/>
    <w:uiPriority w:val="99"/>
    <w:rPr>
      <w:b/>
      <w:bCs/>
      <w:kern w:val="2"/>
      <w:sz w:val="21"/>
      <w:szCs w:val="22"/>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9</Pages>
  <Words>2507</Words>
  <Characters>2570</Characters>
  <Lines>24</Lines>
  <Paragraphs>6</Paragraphs>
  <TotalTime>48</TotalTime>
  <ScaleCrop>false</ScaleCrop>
  <LinksUpToDate>false</LinksUpToDate>
  <CharactersWithSpaces>2922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2024-08-08T05:52:00Z</dcterms:created>
  <dc:creator>张延书</dc:creator>
  <cp:lastModifiedBy>ZHOU DAN</cp:lastModifiedBy>
  <cp:lastPrinted>2024-06-17T01:59:00Z</cp:lastPrinted>
  <dcterms:modified xsi:type="dcterms:W3CDTF">2026-01-09T16:54:30Z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AA04C2060DFC433193C3328234912F48_13</vt:lpwstr>
  </property>
  <property fmtid="{D5CDD505-2E9C-101B-9397-08002B2CF9AE}" pid="4" name="KSOTemplateDocerSaveRecord">
    <vt:lpwstr>eyJoZGlkIjoiZmRiNDc2OTFjY2JmNTFkMWY2ZjVjYWNiODJjODJkNjAiLCJ1c2VySWQiOiIyNDQ3MjQ0NzkifQ==</vt:lpwstr>
  </property>
</Properties>
</file>